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AD" w:rsidRDefault="00C9291E" w:rsidP="007640AD">
      <w:pPr>
        <w:spacing w:line="360" w:lineRule="auto"/>
        <w:ind w:firstLineChars="128" w:firstLine="565"/>
        <w:jc w:val="center"/>
        <w:rPr>
          <w:rFonts w:ascii="宋体"/>
          <w:b/>
          <w:sz w:val="44"/>
          <w:szCs w:val="28"/>
        </w:rPr>
      </w:pPr>
      <w:r w:rsidRPr="00C9291E">
        <w:rPr>
          <w:rFonts w:ascii="宋体" w:hint="eastAsia"/>
          <w:b/>
          <w:sz w:val="44"/>
          <w:szCs w:val="28"/>
        </w:rPr>
        <w:t>四川绵阳某部副食品配送服务A包项目</w:t>
      </w:r>
    </w:p>
    <w:p w:rsidR="00C9291E" w:rsidRPr="00C9291E" w:rsidRDefault="00C9291E" w:rsidP="007640AD">
      <w:pPr>
        <w:spacing w:line="360" w:lineRule="auto"/>
        <w:ind w:firstLineChars="128" w:firstLine="565"/>
        <w:jc w:val="center"/>
        <w:rPr>
          <w:rFonts w:ascii="宋体"/>
          <w:b/>
          <w:sz w:val="44"/>
          <w:szCs w:val="28"/>
        </w:rPr>
      </w:pPr>
      <w:r w:rsidRPr="00C9291E">
        <w:rPr>
          <w:rFonts w:ascii="宋体" w:hint="eastAsia"/>
          <w:b/>
          <w:sz w:val="44"/>
          <w:szCs w:val="28"/>
        </w:rPr>
        <w:t>招标公告</w:t>
      </w:r>
    </w:p>
    <w:p w:rsidR="00C9291E" w:rsidRPr="00C82BE0" w:rsidRDefault="00C9291E" w:rsidP="00C9291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我部就以下项目进行国内公开招标，采购资金已全部落实，欢迎符合条件的供应商参加投标。</w:t>
      </w:r>
    </w:p>
    <w:p w:rsidR="00C9291E" w:rsidRPr="00C82BE0" w:rsidRDefault="00C9291E" w:rsidP="00E054AB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项目名称：四川绵阳某部副食品配送服务A包项目</w:t>
      </w:r>
    </w:p>
    <w:p w:rsidR="00C9291E" w:rsidRPr="00C82BE0" w:rsidRDefault="00C9291E" w:rsidP="00C9291E">
      <w:pPr>
        <w:numPr>
          <w:ilvl w:val="0"/>
          <w:numId w:val="1"/>
        </w:numPr>
        <w:tabs>
          <w:tab w:val="left" w:pos="0"/>
          <w:tab w:val="left" w:pos="980"/>
          <w:tab w:val="left" w:pos="1122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项目编号：2021-JWSCMY-F1003（A包）</w:t>
      </w:r>
    </w:p>
    <w:p w:rsidR="00C9291E" w:rsidRPr="00C82BE0" w:rsidRDefault="00C9291E" w:rsidP="00C9291E">
      <w:pPr>
        <w:numPr>
          <w:ilvl w:val="0"/>
          <w:numId w:val="2"/>
        </w:numPr>
        <w:tabs>
          <w:tab w:val="left" w:pos="0"/>
          <w:tab w:val="left" w:pos="1122"/>
        </w:tabs>
        <w:spacing w:line="360" w:lineRule="auto"/>
        <w:ind w:firstLine="555"/>
        <w:rPr>
          <w:rFonts w:ascii="宋体" w:cs="宋体"/>
          <w:bCs/>
          <w:snapToGrid w:val="0"/>
          <w:sz w:val="28"/>
          <w:szCs w:val="28"/>
          <w:lang w:val="zh-CN"/>
        </w:rPr>
      </w:pPr>
      <w:r w:rsidRPr="00C82BE0">
        <w:rPr>
          <w:rFonts w:ascii="宋体" w:cs="宋体" w:hint="eastAsia"/>
          <w:bCs/>
          <w:snapToGrid w:val="0"/>
          <w:sz w:val="28"/>
          <w:szCs w:val="28"/>
          <w:lang w:val="zh-CN"/>
        </w:rPr>
        <w:t>采购预算：</w:t>
      </w:r>
    </w:p>
    <w:p w:rsidR="00C9291E" w:rsidRPr="00C82BE0" w:rsidRDefault="00C9291E" w:rsidP="00C9291E">
      <w:pPr>
        <w:tabs>
          <w:tab w:val="left" w:pos="0"/>
          <w:tab w:val="left" w:pos="1122"/>
        </w:tabs>
        <w:spacing w:line="360" w:lineRule="auto"/>
        <w:ind w:firstLineChars="200" w:firstLine="560"/>
        <w:rPr>
          <w:rFonts w:ascii="宋体" w:cs="宋体"/>
          <w:bCs/>
          <w:snapToGrid w:val="0"/>
          <w:sz w:val="28"/>
          <w:szCs w:val="28"/>
          <w:lang w:val="zh-CN"/>
        </w:rPr>
      </w:pPr>
      <w:r w:rsidRPr="00C82BE0">
        <w:rPr>
          <w:rFonts w:ascii="宋体" w:cs="宋体" w:hint="eastAsia"/>
          <w:bCs/>
          <w:snapToGrid w:val="0"/>
          <w:sz w:val="28"/>
          <w:szCs w:val="28"/>
        </w:rPr>
        <w:t>3.1</w:t>
      </w:r>
      <w:r w:rsidRPr="00C82BE0">
        <w:rPr>
          <w:rFonts w:ascii="宋体" w:cs="宋体" w:hint="eastAsia"/>
          <w:bCs/>
          <w:snapToGrid w:val="0"/>
          <w:sz w:val="28"/>
          <w:szCs w:val="28"/>
          <w:lang w:val="zh-CN"/>
        </w:rPr>
        <w:t>本项目无采购预算(按</w:t>
      </w:r>
      <w:r w:rsidRPr="00C82BE0">
        <w:rPr>
          <w:rFonts w:ascii="宋体" w:cs="宋体" w:hint="eastAsia"/>
          <w:bCs/>
          <w:snapToGrid w:val="0"/>
          <w:sz w:val="28"/>
          <w:szCs w:val="28"/>
        </w:rPr>
        <w:t>290</w:t>
      </w:r>
      <w:r w:rsidRPr="00C82BE0">
        <w:rPr>
          <w:rFonts w:ascii="宋体" w:cs="宋体" w:hint="eastAsia"/>
          <w:bCs/>
          <w:snapToGrid w:val="0"/>
          <w:sz w:val="28"/>
          <w:szCs w:val="28"/>
          <w:lang w:val="zh-CN"/>
        </w:rPr>
        <w:t>人左右/每片区/年的副食配送量计算)，实际结算金额以优惠后的供货价和实际发生的供货数量确定，报价方式：投标报价为优惠率【优惠率=1-（结算价格/市场价格*100%）】，市场价格的确定按照文件约定执行</w:t>
      </w:r>
    </w:p>
    <w:p w:rsidR="00C9291E" w:rsidRPr="00C82BE0" w:rsidRDefault="00C9291E" w:rsidP="00C9291E">
      <w:pPr>
        <w:tabs>
          <w:tab w:val="left" w:pos="0"/>
          <w:tab w:val="left" w:pos="1122"/>
        </w:tabs>
        <w:spacing w:line="360" w:lineRule="auto"/>
        <w:ind w:firstLineChars="200" w:firstLine="560"/>
        <w:rPr>
          <w:rFonts w:ascii="宋体" w:cs="宋体"/>
          <w:bCs/>
          <w:snapToGrid w:val="0"/>
          <w:sz w:val="28"/>
          <w:szCs w:val="28"/>
          <w:lang w:val="zh-CN"/>
        </w:rPr>
      </w:pPr>
      <w:r w:rsidRPr="00C82BE0">
        <w:rPr>
          <w:rFonts w:ascii="宋体" w:cs="宋体" w:hint="eastAsia"/>
          <w:bCs/>
          <w:snapToGrid w:val="0"/>
          <w:sz w:val="28"/>
          <w:szCs w:val="28"/>
          <w:lang w:val="zh-CN"/>
        </w:rPr>
        <w:t>3.2优惠率不低于10%。价格评审依据为投标人报出的优惠率。投标报价优惠率低过限价（优惠率低于10%，如9%）的报价为无效投标。</w:t>
      </w:r>
    </w:p>
    <w:p w:rsidR="00C9291E" w:rsidRPr="00C82BE0" w:rsidRDefault="00C9291E" w:rsidP="00C9291E">
      <w:pPr>
        <w:pStyle w:val="a5"/>
        <w:spacing w:line="360" w:lineRule="auto"/>
        <w:ind w:left="510" w:firstLine="0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四、项目概况：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4.1货物（服务）名称、数量：</w:t>
      </w:r>
      <w:r w:rsidRPr="00C82BE0">
        <w:rPr>
          <w:rFonts w:ascii="宋体" w:cs="宋体" w:hint="eastAsia"/>
          <w:bCs/>
          <w:snapToGrid w:val="0"/>
          <w:color w:val="auto"/>
          <w:szCs w:val="28"/>
          <w:lang w:val="zh-CN"/>
        </w:rPr>
        <w:t>四川绵阳某部食堂供餐需要的畜牧类肉、蔬菜类、水产类、冷冻类食品、水果、豆制品、禽蛋类、酱腌菜类、副食调料类等采购内容，具体详见本项目招标文件。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4.2交货（服务）地点：A包，</w:t>
      </w:r>
      <w:r>
        <w:rPr>
          <w:rFonts w:ascii="宋体" w:hint="eastAsia"/>
          <w:snapToGrid w:val="0"/>
          <w:color w:val="auto"/>
          <w:szCs w:val="28"/>
        </w:rPr>
        <w:t>主要负责</w:t>
      </w:r>
      <w:r w:rsidRPr="00C82BE0">
        <w:rPr>
          <w:rFonts w:ascii="宋体" w:hint="eastAsia"/>
          <w:snapToGrid w:val="0"/>
          <w:color w:val="auto"/>
          <w:szCs w:val="28"/>
        </w:rPr>
        <w:t>绵阳市</w:t>
      </w:r>
      <w:proofErr w:type="gramStart"/>
      <w:r w:rsidRPr="00C82BE0">
        <w:rPr>
          <w:rFonts w:ascii="宋体" w:hint="eastAsia"/>
          <w:snapToGrid w:val="0"/>
          <w:color w:val="auto"/>
          <w:szCs w:val="28"/>
        </w:rPr>
        <w:t>涪</w:t>
      </w:r>
      <w:proofErr w:type="gramEnd"/>
      <w:r w:rsidRPr="00C82BE0">
        <w:rPr>
          <w:rFonts w:ascii="宋体" w:hint="eastAsia"/>
          <w:snapToGrid w:val="0"/>
          <w:color w:val="auto"/>
          <w:szCs w:val="28"/>
        </w:rPr>
        <w:t>城区、游仙区（一片区、二片区）</w:t>
      </w:r>
      <w:r>
        <w:rPr>
          <w:rFonts w:ascii="宋体" w:hint="eastAsia"/>
          <w:snapToGrid w:val="0"/>
          <w:color w:val="auto"/>
          <w:szCs w:val="28"/>
        </w:rPr>
        <w:t>，也可根据招标人需求调整配送区域(涉及</w:t>
      </w:r>
      <w:r w:rsidRPr="00C82BE0">
        <w:rPr>
          <w:rFonts w:ascii="宋体" w:hint="eastAsia"/>
          <w:snapToGrid w:val="0"/>
          <w:color w:val="auto"/>
          <w:szCs w:val="28"/>
        </w:rPr>
        <w:t>绵阳市游仙区</w:t>
      </w:r>
      <w:r>
        <w:rPr>
          <w:rFonts w:ascii="宋体" w:hint="eastAsia"/>
          <w:snapToGrid w:val="0"/>
          <w:color w:val="auto"/>
          <w:szCs w:val="28"/>
        </w:rPr>
        <w:t>、安州区</w:t>
      </w:r>
      <w:r w:rsidRPr="00C82BE0">
        <w:rPr>
          <w:rFonts w:ascii="宋体" w:hint="eastAsia"/>
          <w:snapToGrid w:val="0"/>
          <w:color w:val="auto"/>
          <w:szCs w:val="28"/>
        </w:rPr>
        <w:t>（</w:t>
      </w:r>
      <w:r>
        <w:rPr>
          <w:rFonts w:ascii="宋体" w:hint="eastAsia"/>
          <w:snapToGrid w:val="0"/>
          <w:color w:val="auto"/>
          <w:szCs w:val="28"/>
        </w:rPr>
        <w:t>三</w:t>
      </w:r>
      <w:r w:rsidRPr="00C82BE0">
        <w:rPr>
          <w:rFonts w:ascii="宋体" w:hint="eastAsia"/>
          <w:snapToGrid w:val="0"/>
          <w:color w:val="auto"/>
          <w:szCs w:val="28"/>
        </w:rPr>
        <w:t>片区、</w:t>
      </w:r>
      <w:r>
        <w:rPr>
          <w:rFonts w:ascii="宋体" w:hint="eastAsia"/>
          <w:snapToGrid w:val="0"/>
          <w:color w:val="auto"/>
          <w:szCs w:val="28"/>
        </w:rPr>
        <w:t>四</w:t>
      </w:r>
      <w:r w:rsidRPr="00C82BE0">
        <w:rPr>
          <w:rFonts w:ascii="宋体" w:hint="eastAsia"/>
          <w:snapToGrid w:val="0"/>
          <w:color w:val="auto"/>
          <w:szCs w:val="28"/>
        </w:rPr>
        <w:t>片区）</w:t>
      </w:r>
      <w:r>
        <w:rPr>
          <w:rFonts w:ascii="宋体" w:hint="eastAsia"/>
          <w:snapToGrid w:val="0"/>
          <w:color w:val="auto"/>
          <w:szCs w:val="28"/>
        </w:rPr>
        <w:t>)</w:t>
      </w:r>
      <w:r w:rsidRPr="00C82BE0">
        <w:rPr>
          <w:rFonts w:ascii="宋体" w:hint="eastAsia"/>
          <w:snapToGrid w:val="0"/>
          <w:color w:val="auto"/>
          <w:szCs w:val="28"/>
        </w:rPr>
        <w:t>。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4.3交货（服务）期限：1年。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4.4中标人数量：2名。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lastRenderedPageBreak/>
        <w:t>4.5</w:t>
      </w:r>
      <w:proofErr w:type="gramStart"/>
      <w:r w:rsidRPr="00C82BE0">
        <w:rPr>
          <w:rFonts w:ascii="宋体" w:hint="eastAsia"/>
          <w:snapToGrid w:val="0"/>
          <w:color w:val="auto"/>
          <w:szCs w:val="28"/>
        </w:rPr>
        <w:t>标包划分</w:t>
      </w:r>
      <w:proofErr w:type="gramEnd"/>
      <w:r w:rsidRPr="00C82BE0">
        <w:rPr>
          <w:rFonts w:ascii="宋体" w:hint="eastAsia"/>
          <w:snapToGrid w:val="0"/>
          <w:color w:val="auto"/>
          <w:szCs w:val="28"/>
        </w:rPr>
        <w:t>：本项目为A包。</w:t>
      </w:r>
    </w:p>
    <w:p w:rsidR="00C9291E" w:rsidRPr="00C82BE0" w:rsidRDefault="00C9291E" w:rsidP="00C9291E">
      <w:pPr>
        <w:pStyle w:val="a5"/>
        <w:spacing w:line="360" w:lineRule="auto"/>
        <w:jc w:val="both"/>
        <w:rPr>
          <w:rFonts w:ascii="宋体"/>
          <w:snapToGrid w:val="0"/>
          <w:color w:val="auto"/>
          <w:szCs w:val="28"/>
        </w:rPr>
      </w:pPr>
      <w:r w:rsidRPr="00C82BE0">
        <w:rPr>
          <w:rFonts w:ascii="宋体" w:hint="eastAsia"/>
          <w:snapToGrid w:val="0"/>
          <w:color w:val="auto"/>
          <w:szCs w:val="28"/>
        </w:rPr>
        <w:t>4.6报名要求：本项目分A、B、C、D包，投标人只能报名一个</w:t>
      </w:r>
      <w:proofErr w:type="gramStart"/>
      <w:r w:rsidRPr="00C82BE0">
        <w:rPr>
          <w:rFonts w:ascii="宋体" w:hint="eastAsia"/>
          <w:snapToGrid w:val="0"/>
          <w:color w:val="auto"/>
          <w:szCs w:val="28"/>
        </w:rPr>
        <w:t>包参与</w:t>
      </w:r>
      <w:proofErr w:type="gramEnd"/>
      <w:r w:rsidRPr="00C82BE0">
        <w:rPr>
          <w:rFonts w:ascii="宋体" w:hint="eastAsia"/>
          <w:snapToGrid w:val="0"/>
          <w:color w:val="auto"/>
          <w:szCs w:val="28"/>
        </w:rPr>
        <w:t>投标。</w:t>
      </w:r>
    </w:p>
    <w:p w:rsidR="00C9291E" w:rsidRPr="00C82BE0" w:rsidRDefault="00C9291E" w:rsidP="00C9291E">
      <w:pPr>
        <w:numPr>
          <w:ilvl w:val="0"/>
          <w:numId w:val="3"/>
        </w:numPr>
        <w:tabs>
          <w:tab w:val="left" w:pos="0"/>
          <w:tab w:val="left" w:pos="980"/>
          <w:tab w:val="left" w:pos="1122"/>
        </w:tabs>
        <w:spacing w:line="360" w:lineRule="auto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★投标人资格条件：</w:t>
      </w:r>
    </w:p>
    <w:p w:rsidR="00C9291E" w:rsidRPr="00C82BE0" w:rsidRDefault="00C9291E" w:rsidP="00C9291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（一）符合《中华人民共和国政府采购法》第二十二条资格条件：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1.具有独立承担民事责任的能力；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2.具有良好的商业信誉和健全的财务会计制度；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3.具有履行合同所必需的设备和专业技术能力；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4.有依法缴纳税收和社会保障资金的良好记录；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5.参加政府采购活动前3年内，在经营活动中没有重大违法记录；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6.法律、行政法规规定的其他条件。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（二）</w:t>
      </w:r>
      <w:r w:rsidRPr="001265A9">
        <w:rPr>
          <w:rFonts w:ascii="宋体" w:hint="eastAsia"/>
          <w:sz w:val="28"/>
          <w:szCs w:val="28"/>
        </w:rPr>
        <w:t>供应</w:t>
      </w:r>
      <w:proofErr w:type="gramStart"/>
      <w:r w:rsidRPr="001265A9">
        <w:rPr>
          <w:rFonts w:ascii="宋体" w:hint="eastAsia"/>
          <w:sz w:val="28"/>
          <w:szCs w:val="28"/>
        </w:rPr>
        <w:t>商成立</w:t>
      </w:r>
      <w:proofErr w:type="gramEnd"/>
      <w:r w:rsidRPr="001265A9">
        <w:rPr>
          <w:rFonts w:ascii="宋体" w:hint="eastAsia"/>
          <w:sz w:val="28"/>
          <w:szCs w:val="28"/>
        </w:rPr>
        <w:t>时间不少于2年，且为</w:t>
      </w:r>
      <w:proofErr w:type="gramStart"/>
      <w:r w:rsidRPr="001265A9">
        <w:rPr>
          <w:rFonts w:ascii="宋体" w:hint="eastAsia"/>
          <w:sz w:val="28"/>
          <w:szCs w:val="28"/>
        </w:rPr>
        <w:t>非外资</w:t>
      </w:r>
      <w:proofErr w:type="gramEnd"/>
      <w:r w:rsidRPr="001265A9">
        <w:rPr>
          <w:rFonts w:ascii="宋体" w:hint="eastAsia"/>
          <w:sz w:val="28"/>
          <w:szCs w:val="28"/>
        </w:rPr>
        <w:t>独资或外资控股企业，无涉外业务往来（提供承诺函及主要股东或出资人信息）。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（三）单位负责人为同一人或者存在直接控股、管理关系的不同供应商，不得同时参加同一包的采购活动。生产型企业生产场地为同一地址的，销售型企业之间股东有关联的，一律视为有直接控股、管理关系。</w:t>
      </w:r>
      <w:r w:rsidRPr="00C82BE0">
        <w:rPr>
          <w:rFonts w:ascii="宋体" w:hint="eastAsia"/>
          <w:b/>
          <w:sz w:val="28"/>
          <w:szCs w:val="28"/>
        </w:rPr>
        <w:t>供应商之间有上述关系的，应主动声明，否则将给予列入不良记录名单、3年内不得参加军队采购活动的处罚。</w:t>
      </w:r>
    </w:p>
    <w:p w:rsidR="00C9291E" w:rsidRPr="00C82BE0" w:rsidRDefault="00C9291E" w:rsidP="00C9291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（四）本项目不接受联合体投标；</w:t>
      </w:r>
    </w:p>
    <w:p w:rsidR="00C9291E" w:rsidRPr="00C82BE0" w:rsidRDefault="00C9291E" w:rsidP="00C9291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（五）投标人必须具有有效期内的《食品经营许可证》。</w:t>
      </w:r>
    </w:p>
    <w:p w:rsidR="00C9291E" w:rsidRPr="00C82BE0" w:rsidRDefault="00C9291E" w:rsidP="00C9291E">
      <w:pPr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六、招标文件发售时间、地点、方式及售价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/>
          <w:sz w:val="28"/>
          <w:szCs w:val="28"/>
        </w:rPr>
        <w:t>（一）发售时间：</w:t>
      </w:r>
      <w:r w:rsidRPr="00C82BE0">
        <w:rPr>
          <w:rFonts w:ascii="宋体" w:hAnsi="宋体" w:hint="eastAsia"/>
          <w:sz w:val="28"/>
          <w:szCs w:val="28"/>
          <w:u w:val="single"/>
        </w:rPr>
        <w:t>2021</w:t>
      </w:r>
      <w:r w:rsidRPr="00C82BE0">
        <w:rPr>
          <w:rFonts w:ascii="宋体" w:hAnsi="宋体"/>
          <w:sz w:val="28"/>
          <w:szCs w:val="28"/>
        </w:rPr>
        <w:t>年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 w:hint="eastAsia"/>
          <w:sz w:val="28"/>
          <w:szCs w:val="28"/>
          <w:u w:val="single"/>
        </w:rPr>
        <w:t>12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/>
          <w:sz w:val="28"/>
          <w:szCs w:val="28"/>
        </w:rPr>
        <w:t>月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7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/>
          <w:sz w:val="28"/>
          <w:szCs w:val="28"/>
        </w:rPr>
        <w:t>日至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 w:hint="eastAsia"/>
          <w:sz w:val="28"/>
          <w:szCs w:val="28"/>
          <w:u w:val="single"/>
        </w:rPr>
        <w:t>12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/>
          <w:sz w:val="28"/>
          <w:szCs w:val="28"/>
        </w:rPr>
        <w:t>月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>13</w:t>
      </w:r>
      <w:r w:rsidRPr="00C82BE0">
        <w:rPr>
          <w:rFonts w:ascii="宋体" w:hAnsi="宋体"/>
          <w:sz w:val="28"/>
          <w:szCs w:val="28"/>
          <w:u w:val="single"/>
        </w:rPr>
        <w:t xml:space="preserve"> </w:t>
      </w:r>
      <w:r w:rsidRPr="00C82BE0">
        <w:rPr>
          <w:rFonts w:ascii="宋体" w:hAnsi="宋体"/>
          <w:sz w:val="28"/>
          <w:szCs w:val="28"/>
        </w:rPr>
        <w:t>日</w:t>
      </w:r>
      <w:r w:rsidRPr="00C82BE0">
        <w:rPr>
          <w:rFonts w:ascii="宋体" w:hAnsi="宋体"/>
          <w:sz w:val="28"/>
          <w:szCs w:val="28"/>
        </w:rPr>
        <w:lastRenderedPageBreak/>
        <w:t>（</w:t>
      </w:r>
      <w:r w:rsidRPr="00C82BE0">
        <w:rPr>
          <w:rFonts w:ascii="宋体" w:hAnsi="宋体" w:hint="eastAsia"/>
          <w:sz w:val="28"/>
          <w:szCs w:val="28"/>
        </w:rPr>
        <w:t>09</w:t>
      </w:r>
      <w:r w:rsidRPr="00C82BE0">
        <w:rPr>
          <w:rFonts w:ascii="宋体" w:hAnsi="宋体"/>
          <w:sz w:val="28"/>
          <w:szCs w:val="28"/>
        </w:rPr>
        <w:t>:00—</w:t>
      </w:r>
      <w:r w:rsidRPr="00C82BE0">
        <w:rPr>
          <w:rFonts w:ascii="宋体" w:hAnsi="宋体" w:hint="eastAsia"/>
          <w:sz w:val="28"/>
          <w:szCs w:val="28"/>
        </w:rPr>
        <w:t>12</w:t>
      </w:r>
      <w:r w:rsidRPr="00C82BE0">
        <w:rPr>
          <w:rFonts w:ascii="宋体" w:hAnsi="宋体"/>
          <w:sz w:val="28"/>
          <w:szCs w:val="28"/>
        </w:rPr>
        <w:t>:</w:t>
      </w:r>
      <w:r w:rsidRPr="00C82BE0">
        <w:rPr>
          <w:rFonts w:ascii="宋体" w:hAnsi="宋体" w:hint="eastAsia"/>
          <w:sz w:val="28"/>
          <w:szCs w:val="28"/>
        </w:rPr>
        <w:t>0</w:t>
      </w:r>
      <w:r w:rsidRPr="00C82BE0">
        <w:rPr>
          <w:rFonts w:ascii="宋体" w:hAnsi="宋体"/>
          <w:sz w:val="28"/>
          <w:szCs w:val="28"/>
        </w:rPr>
        <w:t>0，</w:t>
      </w:r>
      <w:r w:rsidRPr="00C82BE0">
        <w:rPr>
          <w:rFonts w:ascii="宋体" w:hAnsi="宋体" w:hint="eastAsia"/>
          <w:sz w:val="28"/>
          <w:szCs w:val="28"/>
        </w:rPr>
        <w:t>14</w:t>
      </w:r>
      <w:r w:rsidRPr="00C82BE0">
        <w:rPr>
          <w:rFonts w:ascii="宋体" w:hAnsi="宋体"/>
          <w:sz w:val="28"/>
          <w:szCs w:val="28"/>
        </w:rPr>
        <w:t>:</w:t>
      </w:r>
      <w:r w:rsidRPr="00C82BE0">
        <w:rPr>
          <w:rFonts w:ascii="宋体" w:hAnsi="宋体" w:hint="eastAsia"/>
          <w:sz w:val="28"/>
          <w:szCs w:val="28"/>
        </w:rPr>
        <w:t>0</w:t>
      </w:r>
      <w:r w:rsidRPr="00C82BE0">
        <w:rPr>
          <w:rFonts w:ascii="宋体" w:hAnsi="宋体"/>
          <w:sz w:val="28"/>
          <w:szCs w:val="28"/>
        </w:rPr>
        <w:t>0—</w:t>
      </w:r>
      <w:r w:rsidRPr="00C82BE0">
        <w:rPr>
          <w:rFonts w:ascii="宋体" w:hAnsi="宋体" w:hint="eastAsia"/>
          <w:sz w:val="28"/>
          <w:szCs w:val="28"/>
        </w:rPr>
        <w:t>17</w:t>
      </w:r>
      <w:r w:rsidRPr="00C82BE0">
        <w:rPr>
          <w:rFonts w:ascii="宋体" w:hAnsi="宋体"/>
          <w:sz w:val="28"/>
          <w:szCs w:val="28"/>
        </w:rPr>
        <w:t>:</w:t>
      </w:r>
      <w:r w:rsidRPr="00C82BE0">
        <w:rPr>
          <w:rFonts w:ascii="宋体" w:hAnsi="宋体" w:hint="eastAsia"/>
          <w:sz w:val="28"/>
          <w:szCs w:val="28"/>
        </w:rPr>
        <w:t>0</w:t>
      </w:r>
      <w:r w:rsidRPr="00C82BE0">
        <w:rPr>
          <w:rFonts w:ascii="宋体" w:hAnsi="宋体"/>
          <w:sz w:val="28"/>
          <w:szCs w:val="28"/>
        </w:rPr>
        <w:t>0）（北京时间、节假日除外）。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/>
          <w:sz w:val="28"/>
          <w:szCs w:val="28"/>
        </w:rPr>
        <w:t>（二）发售地点：</w:t>
      </w:r>
      <w:r w:rsidRPr="00C82BE0">
        <w:rPr>
          <w:rFonts w:ascii="宋体" w:hAnsi="宋体" w:hint="eastAsia"/>
          <w:sz w:val="28"/>
          <w:szCs w:val="28"/>
          <w:u w:val="single"/>
        </w:rPr>
        <w:t>成都市高新区高朋大道21号综合楼3楼307室</w:t>
      </w:r>
      <w:r w:rsidRPr="00C82BE0">
        <w:rPr>
          <w:rFonts w:ascii="宋体" w:hAnsi="宋体"/>
          <w:sz w:val="28"/>
          <w:szCs w:val="28"/>
        </w:rPr>
        <w:t>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/>
          <w:sz w:val="28"/>
          <w:szCs w:val="28"/>
        </w:rPr>
        <w:t>（三）发售方式：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以下二选</w:t>
      </w:r>
      <w:proofErr w:type="gramStart"/>
      <w:r w:rsidRPr="00C82BE0">
        <w:rPr>
          <w:rFonts w:ascii="宋体" w:hAnsi="宋体" w:hint="eastAsia"/>
          <w:sz w:val="28"/>
          <w:szCs w:val="28"/>
        </w:rPr>
        <w:t>一</w:t>
      </w:r>
      <w:proofErr w:type="gramEnd"/>
      <w:r w:rsidRPr="00C82BE0">
        <w:rPr>
          <w:rFonts w:ascii="宋体" w:hAnsi="宋体" w:hint="eastAsia"/>
          <w:sz w:val="28"/>
          <w:szCs w:val="28"/>
        </w:rPr>
        <w:t>即可：（1）持单位介绍信或授权委托书、经办人身份证复印件在成都市高新区高朋大道21号综合楼3楼307室获取；（2）将（1）中要求资料的盖章扫描件以及</w:t>
      </w:r>
      <w:r w:rsidRPr="00C82BE0">
        <w:rPr>
          <w:rFonts w:ascii="宋体" w:hAnsi="宋体" w:hint="eastAsia"/>
          <w:b/>
          <w:sz w:val="28"/>
          <w:szCs w:val="28"/>
        </w:rPr>
        <w:t>公告附件：报名信息表</w:t>
      </w:r>
      <w:r w:rsidRPr="00C82BE0">
        <w:rPr>
          <w:rFonts w:ascii="宋体" w:hAnsi="宋体" w:hint="eastAsia"/>
          <w:sz w:val="28"/>
          <w:szCs w:val="28"/>
        </w:rPr>
        <w:t>填写好后扫描发送至scmxsc@163.com获取</w:t>
      </w:r>
      <w:r w:rsidRPr="00C82BE0">
        <w:rPr>
          <w:rFonts w:ascii="宋体" w:hAnsi="宋体"/>
          <w:sz w:val="28"/>
          <w:szCs w:val="28"/>
        </w:rPr>
        <w:t>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/>
          <w:sz w:val="28"/>
          <w:szCs w:val="28"/>
        </w:rPr>
        <w:t>（四）招标文件售价：</w:t>
      </w:r>
      <w:r w:rsidRPr="00C82BE0">
        <w:rPr>
          <w:rFonts w:ascii="宋体" w:hAnsi="宋体" w:hint="eastAsia"/>
          <w:sz w:val="28"/>
          <w:szCs w:val="28"/>
        </w:rPr>
        <w:t>5</w:t>
      </w:r>
      <w:r w:rsidRPr="00C82BE0">
        <w:rPr>
          <w:rFonts w:ascii="宋体" w:hAnsi="宋体"/>
          <w:sz w:val="28"/>
          <w:szCs w:val="28"/>
        </w:rPr>
        <w:t>00元/份，售后不退</w:t>
      </w:r>
      <w:r w:rsidRPr="00C82BE0">
        <w:rPr>
          <w:rFonts w:ascii="宋体" w:hAnsi="宋体" w:hint="eastAsia"/>
          <w:sz w:val="28"/>
          <w:szCs w:val="28"/>
        </w:rPr>
        <w:t>，</w:t>
      </w:r>
      <w:r w:rsidRPr="00C82BE0">
        <w:rPr>
          <w:rFonts w:ascii="宋体" w:hAnsi="宋体" w:cs="宋体" w:hint="eastAsia"/>
          <w:sz w:val="28"/>
          <w:szCs w:val="28"/>
        </w:rPr>
        <w:t>招标文件费用仅接受公对公账户支付，不接受个人转账，汇款时请注明项目名称或编号</w:t>
      </w:r>
      <w:r w:rsidRPr="00C82BE0">
        <w:rPr>
          <w:rFonts w:ascii="宋体" w:hAnsi="宋体" w:hint="eastAsia"/>
          <w:sz w:val="28"/>
          <w:szCs w:val="28"/>
        </w:rPr>
        <w:t>。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户名：</w:t>
      </w:r>
      <w:proofErr w:type="gramStart"/>
      <w:r w:rsidRPr="00C82BE0">
        <w:rPr>
          <w:rFonts w:ascii="宋体" w:hAnsi="宋体" w:hint="eastAsia"/>
          <w:sz w:val="28"/>
          <w:szCs w:val="28"/>
        </w:rPr>
        <w:t>四川铭信工程招标</w:t>
      </w:r>
      <w:proofErr w:type="gramEnd"/>
      <w:r w:rsidRPr="00C82BE0">
        <w:rPr>
          <w:rFonts w:ascii="宋体" w:hAnsi="宋体" w:hint="eastAsia"/>
          <w:sz w:val="28"/>
          <w:szCs w:val="28"/>
        </w:rPr>
        <w:t>咨询有限公司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开户银行：成都银行玉林南路支行</w:t>
      </w:r>
    </w:p>
    <w:p w:rsidR="00C9291E" w:rsidRPr="00C82BE0" w:rsidRDefault="00C9291E" w:rsidP="00C9291E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账号：2102 2003 2154 9000 0015</w:t>
      </w:r>
    </w:p>
    <w:p w:rsidR="00C9291E" w:rsidRPr="00C82BE0" w:rsidRDefault="00C9291E" w:rsidP="00C9291E">
      <w:pPr>
        <w:numPr>
          <w:ilvl w:val="0"/>
          <w:numId w:val="4"/>
        </w:numPr>
        <w:tabs>
          <w:tab w:val="left" w:pos="0"/>
          <w:tab w:val="left" w:pos="980"/>
          <w:tab w:val="left" w:pos="1122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投标开始和截止时间及地点、方式</w:t>
      </w:r>
    </w:p>
    <w:p w:rsidR="00C9291E" w:rsidRPr="00C82BE0" w:rsidRDefault="00C9291E" w:rsidP="008B5E01">
      <w:pPr>
        <w:numPr>
          <w:ilvl w:val="0"/>
          <w:numId w:val="5"/>
        </w:numPr>
        <w:tabs>
          <w:tab w:val="left" w:pos="888"/>
        </w:tabs>
        <w:spacing w:line="360" w:lineRule="auto"/>
        <w:ind w:left="0" w:rightChars="-189" w:right="-454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投标开始时间：</w:t>
      </w:r>
      <w:r w:rsidRPr="00C82BE0">
        <w:rPr>
          <w:rFonts w:ascii="宋体" w:hint="eastAsia"/>
          <w:sz w:val="28"/>
          <w:szCs w:val="28"/>
          <w:u w:val="single"/>
        </w:rPr>
        <w:t>202</w:t>
      </w:r>
      <w:r>
        <w:rPr>
          <w:rFonts w:ascii="宋体" w:hint="eastAsia"/>
          <w:sz w:val="28"/>
          <w:szCs w:val="28"/>
          <w:u w:val="single"/>
        </w:rPr>
        <w:t>1</w:t>
      </w:r>
      <w:r w:rsidRPr="00C82BE0">
        <w:rPr>
          <w:rFonts w:ascii="宋体" w:hint="eastAsia"/>
          <w:sz w:val="28"/>
          <w:szCs w:val="28"/>
        </w:rPr>
        <w:t>年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12</w:t>
      </w:r>
      <w:r w:rsidRPr="00C82BE0">
        <w:rPr>
          <w:rFonts w:ascii="宋体" w:hint="eastAsia"/>
          <w:sz w:val="28"/>
          <w:szCs w:val="28"/>
        </w:rPr>
        <w:t>月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28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  <w:u w:val="single"/>
        </w:rPr>
        <w:t>13</w:t>
      </w:r>
      <w:r w:rsidRPr="00C82BE0">
        <w:rPr>
          <w:rFonts w:ascii="宋体" w:hint="eastAsia"/>
          <w:sz w:val="28"/>
          <w:szCs w:val="28"/>
        </w:rPr>
        <w:t>时</w:t>
      </w:r>
      <w:r>
        <w:rPr>
          <w:rFonts w:ascii="宋体" w:hint="eastAsia"/>
          <w:sz w:val="28"/>
          <w:szCs w:val="28"/>
          <w:u w:val="single"/>
        </w:rPr>
        <w:t>30</w:t>
      </w:r>
      <w:r w:rsidRPr="00C82BE0">
        <w:rPr>
          <w:rFonts w:ascii="宋体" w:hint="eastAsia"/>
          <w:sz w:val="28"/>
          <w:szCs w:val="28"/>
        </w:rPr>
        <w:t>分（北京时间）。</w:t>
      </w:r>
    </w:p>
    <w:p w:rsidR="00C9291E" w:rsidRPr="00C82BE0" w:rsidRDefault="00C9291E" w:rsidP="008B5E01">
      <w:pPr>
        <w:numPr>
          <w:ilvl w:val="0"/>
          <w:numId w:val="5"/>
        </w:numPr>
        <w:tabs>
          <w:tab w:val="left" w:pos="888"/>
        </w:tabs>
        <w:spacing w:line="360" w:lineRule="auto"/>
        <w:ind w:left="0" w:rightChars="-189" w:right="-454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投标截止时间：</w:t>
      </w:r>
      <w:r w:rsidRPr="00C82BE0">
        <w:rPr>
          <w:rFonts w:ascii="宋体" w:hint="eastAsia"/>
          <w:sz w:val="28"/>
          <w:szCs w:val="28"/>
          <w:u w:val="single"/>
        </w:rPr>
        <w:t>202</w:t>
      </w:r>
      <w:r>
        <w:rPr>
          <w:rFonts w:ascii="宋体" w:hint="eastAsia"/>
          <w:sz w:val="28"/>
          <w:szCs w:val="28"/>
          <w:u w:val="single"/>
        </w:rPr>
        <w:t>1</w:t>
      </w:r>
      <w:r w:rsidRPr="00C82BE0">
        <w:rPr>
          <w:rFonts w:ascii="宋体" w:hint="eastAsia"/>
          <w:sz w:val="28"/>
          <w:szCs w:val="28"/>
        </w:rPr>
        <w:t>年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12</w:t>
      </w:r>
      <w:r w:rsidRPr="00C82BE0">
        <w:rPr>
          <w:rFonts w:ascii="宋体" w:hint="eastAsia"/>
          <w:sz w:val="28"/>
          <w:szCs w:val="28"/>
        </w:rPr>
        <w:t>月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28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  <w:u w:val="single"/>
        </w:rPr>
        <w:t>14</w:t>
      </w:r>
      <w:r w:rsidRPr="00C82BE0">
        <w:rPr>
          <w:rFonts w:ascii="宋体" w:hint="eastAsia"/>
          <w:sz w:val="28"/>
          <w:szCs w:val="28"/>
        </w:rPr>
        <w:t>时</w:t>
      </w:r>
      <w:r>
        <w:rPr>
          <w:rFonts w:ascii="宋体" w:hint="eastAsia"/>
          <w:sz w:val="28"/>
          <w:szCs w:val="28"/>
          <w:u w:val="single"/>
        </w:rPr>
        <w:t>00</w:t>
      </w:r>
      <w:r w:rsidRPr="00C82BE0">
        <w:rPr>
          <w:rFonts w:ascii="宋体" w:hint="eastAsia"/>
          <w:sz w:val="28"/>
          <w:szCs w:val="28"/>
        </w:rPr>
        <w:t>分（北京时间）。</w:t>
      </w:r>
    </w:p>
    <w:p w:rsidR="00C9291E" w:rsidRPr="00C82BE0" w:rsidRDefault="00C9291E" w:rsidP="00C9291E">
      <w:pPr>
        <w:numPr>
          <w:ilvl w:val="0"/>
          <w:numId w:val="5"/>
        </w:numPr>
        <w:tabs>
          <w:tab w:val="left" w:pos="888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投标地点：</w:t>
      </w:r>
      <w:r w:rsidR="00530063">
        <w:rPr>
          <w:rFonts w:ascii="宋体" w:hAnsi="宋体" w:hint="eastAsia"/>
          <w:sz w:val="28"/>
          <w:szCs w:val="28"/>
          <w:u w:val="single"/>
        </w:rPr>
        <w:t>四川省绵阳市</w:t>
      </w:r>
      <w:proofErr w:type="gramStart"/>
      <w:r w:rsidR="00530063">
        <w:rPr>
          <w:rFonts w:ascii="宋体" w:hAnsi="宋体" w:hint="eastAsia"/>
          <w:sz w:val="28"/>
          <w:szCs w:val="28"/>
          <w:u w:val="single"/>
        </w:rPr>
        <w:t>涪</w:t>
      </w:r>
      <w:proofErr w:type="gramEnd"/>
      <w:r w:rsidR="00530063">
        <w:rPr>
          <w:rFonts w:ascii="宋体" w:hAnsi="宋体" w:hint="eastAsia"/>
          <w:sz w:val="28"/>
          <w:szCs w:val="28"/>
          <w:u w:val="single"/>
        </w:rPr>
        <w:t>城区园艺南街7号H酒店一楼会议室</w:t>
      </w:r>
      <w:r w:rsidR="00530063">
        <w:rPr>
          <w:rFonts w:ascii="宋体" w:hAnsi="宋体" w:hint="eastAsia"/>
          <w:sz w:val="28"/>
          <w:szCs w:val="28"/>
        </w:rPr>
        <w:t>。</w:t>
      </w:r>
    </w:p>
    <w:p w:rsidR="00C9291E" w:rsidRPr="00C82BE0" w:rsidRDefault="00C9291E" w:rsidP="008B5E01">
      <w:pPr>
        <w:numPr>
          <w:ilvl w:val="0"/>
          <w:numId w:val="5"/>
        </w:numPr>
        <w:tabs>
          <w:tab w:val="left" w:pos="888"/>
        </w:tabs>
        <w:spacing w:line="360" w:lineRule="auto"/>
        <w:ind w:left="0" w:rightChars="-130" w:right="-312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投标方式：指定专人递交投标文件，不接受邮寄等其他方式。</w:t>
      </w:r>
    </w:p>
    <w:p w:rsidR="00C9291E" w:rsidRPr="00C82BE0" w:rsidRDefault="00C9291E" w:rsidP="00C9291E">
      <w:pPr>
        <w:numPr>
          <w:ilvl w:val="0"/>
          <w:numId w:val="4"/>
        </w:numPr>
        <w:tabs>
          <w:tab w:val="left" w:pos="0"/>
          <w:tab w:val="left" w:pos="980"/>
          <w:tab w:val="left" w:pos="1122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开标时间、地点</w:t>
      </w:r>
    </w:p>
    <w:p w:rsidR="00C9291E" w:rsidRPr="00C82BE0" w:rsidRDefault="00C9291E" w:rsidP="00C9291E">
      <w:pPr>
        <w:numPr>
          <w:ilvl w:val="0"/>
          <w:numId w:val="6"/>
        </w:numPr>
        <w:tabs>
          <w:tab w:val="left" w:pos="888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开标时间：</w:t>
      </w:r>
      <w:r w:rsidRPr="00C82BE0">
        <w:rPr>
          <w:rFonts w:ascii="宋体" w:hint="eastAsia"/>
          <w:sz w:val="28"/>
          <w:szCs w:val="28"/>
          <w:u w:val="single"/>
        </w:rPr>
        <w:t>202</w:t>
      </w:r>
      <w:r>
        <w:rPr>
          <w:rFonts w:ascii="宋体" w:hint="eastAsia"/>
          <w:sz w:val="28"/>
          <w:szCs w:val="28"/>
          <w:u w:val="single"/>
        </w:rPr>
        <w:t>1</w:t>
      </w:r>
      <w:r w:rsidRPr="00C82BE0">
        <w:rPr>
          <w:rFonts w:ascii="宋体" w:hint="eastAsia"/>
          <w:sz w:val="28"/>
          <w:szCs w:val="28"/>
        </w:rPr>
        <w:t>年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12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月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28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日</w:t>
      </w:r>
      <w:r>
        <w:rPr>
          <w:rFonts w:ascii="宋体" w:hint="eastAsia"/>
          <w:sz w:val="28"/>
          <w:szCs w:val="28"/>
          <w:u w:val="single"/>
        </w:rPr>
        <w:t>14</w:t>
      </w:r>
      <w:r w:rsidRPr="00C82BE0">
        <w:rPr>
          <w:rFonts w:ascii="宋体" w:hint="eastAsia"/>
          <w:sz w:val="28"/>
          <w:szCs w:val="28"/>
        </w:rPr>
        <w:t>时</w:t>
      </w:r>
      <w:r>
        <w:rPr>
          <w:rFonts w:ascii="宋体" w:hint="eastAsia"/>
          <w:sz w:val="28"/>
          <w:szCs w:val="28"/>
          <w:u w:val="single"/>
        </w:rPr>
        <w:t>00</w:t>
      </w:r>
      <w:r w:rsidRPr="00C82BE0">
        <w:rPr>
          <w:rFonts w:ascii="宋体" w:hint="eastAsia"/>
          <w:sz w:val="28"/>
          <w:szCs w:val="28"/>
        </w:rPr>
        <w:t>分（北京时间）。</w:t>
      </w:r>
    </w:p>
    <w:p w:rsidR="00C9291E" w:rsidRPr="00C82BE0" w:rsidRDefault="00C9291E" w:rsidP="00C9291E">
      <w:pPr>
        <w:numPr>
          <w:ilvl w:val="0"/>
          <w:numId w:val="6"/>
        </w:numPr>
        <w:tabs>
          <w:tab w:val="left" w:pos="888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开标地点：</w:t>
      </w:r>
      <w:r w:rsidR="00530063">
        <w:rPr>
          <w:rFonts w:ascii="宋体" w:hAnsi="宋体" w:hint="eastAsia"/>
          <w:sz w:val="28"/>
          <w:szCs w:val="28"/>
          <w:u w:val="single"/>
        </w:rPr>
        <w:t>四川省绵阳市涪城区园艺南街7号H酒店一楼会议室</w:t>
      </w:r>
      <w:r w:rsidR="00530063">
        <w:rPr>
          <w:rFonts w:ascii="宋体" w:hAnsi="宋体" w:hint="eastAsia"/>
          <w:sz w:val="28"/>
          <w:szCs w:val="28"/>
        </w:rPr>
        <w:t>。</w:t>
      </w:r>
    </w:p>
    <w:p w:rsidR="00C9291E" w:rsidRPr="00C82BE0" w:rsidRDefault="00C9291E" w:rsidP="00C9291E">
      <w:pPr>
        <w:numPr>
          <w:ilvl w:val="0"/>
          <w:numId w:val="4"/>
        </w:numPr>
        <w:tabs>
          <w:tab w:val="left" w:pos="0"/>
          <w:tab w:val="left" w:pos="980"/>
          <w:tab w:val="left" w:pos="1122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lastRenderedPageBreak/>
        <w:t>本采购项目相关信息在</w:t>
      </w:r>
      <w:r w:rsidRPr="00C82BE0">
        <w:rPr>
          <w:rFonts w:ascii="宋体" w:hint="eastAsia"/>
          <w:sz w:val="28"/>
          <w:szCs w:val="28"/>
          <w:u w:val="single"/>
        </w:rPr>
        <w:t>《绵阳市公共资源交易服务中心》（http://ggzy.my.gov.cn/）</w:t>
      </w:r>
      <w:r w:rsidRPr="00C82BE0">
        <w:rPr>
          <w:rFonts w:ascii="宋体" w:hint="eastAsia"/>
          <w:sz w:val="28"/>
          <w:szCs w:val="28"/>
        </w:rPr>
        <w:t>上发布。</w:t>
      </w:r>
    </w:p>
    <w:p w:rsidR="00C9291E" w:rsidRPr="00C82BE0" w:rsidRDefault="00C9291E" w:rsidP="00C9291E">
      <w:pPr>
        <w:numPr>
          <w:ilvl w:val="0"/>
          <w:numId w:val="4"/>
        </w:numPr>
        <w:tabs>
          <w:tab w:val="left" w:pos="0"/>
          <w:tab w:val="left" w:pos="980"/>
          <w:tab w:val="left" w:pos="1122"/>
        </w:tabs>
        <w:spacing w:line="360" w:lineRule="auto"/>
        <w:ind w:left="0" w:firstLineChars="200" w:firstLine="560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招标人</w:t>
      </w:r>
      <w:r w:rsidRPr="00C82BE0">
        <w:rPr>
          <w:rFonts w:ascii="宋体" w:hint="eastAsia"/>
          <w:b/>
          <w:sz w:val="28"/>
          <w:szCs w:val="28"/>
        </w:rPr>
        <w:t>/</w:t>
      </w:r>
      <w:r w:rsidRPr="00C82BE0">
        <w:rPr>
          <w:rFonts w:ascii="宋体" w:hint="eastAsia"/>
          <w:sz w:val="28"/>
          <w:szCs w:val="28"/>
        </w:rPr>
        <w:t>招标代理机构联系方式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招 标 人：四川绵阳某部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联 系 人：王助理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电    话：0816-2172036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地    址：绵阳市</w:t>
      </w:r>
      <w:proofErr w:type="gramStart"/>
      <w:r w:rsidRPr="00C82BE0">
        <w:rPr>
          <w:rFonts w:ascii="宋体" w:hint="eastAsia"/>
          <w:sz w:val="28"/>
          <w:szCs w:val="28"/>
        </w:rPr>
        <w:t>涪</w:t>
      </w:r>
      <w:proofErr w:type="gramEnd"/>
      <w:r w:rsidRPr="00C82BE0">
        <w:rPr>
          <w:rFonts w:ascii="宋体" w:hint="eastAsia"/>
          <w:sz w:val="28"/>
          <w:szCs w:val="28"/>
        </w:rPr>
        <w:t>城区</w:t>
      </w:r>
    </w:p>
    <w:p w:rsidR="00C9291E" w:rsidRPr="00E9408E" w:rsidRDefault="00C9291E" w:rsidP="00C9291E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招标代理机构：</w:t>
      </w:r>
      <w:proofErr w:type="gramStart"/>
      <w:r w:rsidRPr="00C82BE0">
        <w:rPr>
          <w:rFonts w:ascii="宋体" w:hAnsi="宋体" w:hint="eastAsia"/>
          <w:sz w:val="28"/>
          <w:szCs w:val="28"/>
        </w:rPr>
        <w:t>四川铭信工程招标</w:t>
      </w:r>
      <w:proofErr w:type="gramEnd"/>
      <w:r w:rsidRPr="00C82BE0">
        <w:rPr>
          <w:rFonts w:ascii="宋体" w:hAnsi="宋体" w:hint="eastAsia"/>
          <w:sz w:val="28"/>
          <w:szCs w:val="28"/>
        </w:rPr>
        <w:t>咨询有限公司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联 系 人：王超、陈鑫、邹智敏、张科、林华龙、吴治龙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C82BE0">
        <w:rPr>
          <w:rFonts w:ascii="宋体" w:hAnsi="宋体"/>
          <w:sz w:val="28"/>
          <w:szCs w:val="28"/>
        </w:rPr>
        <w:t>电    话：</w:t>
      </w:r>
      <w:r w:rsidRPr="00C82BE0">
        <w:rPr>
          <w:rFonts w:ascii="宋体" w:hAnsi="宋体" w:hint="eastAsia"/>
          <w:sz w:val="28"/>
          <w:szCs w:val="28"/>
        </w:rPr>
        <w:t>18702887148、18628270201、18682563377、18628976605、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13208184593、15828217476</w:t>
      </w:r>
    </w:p>
    <w:p w:rsidR="00C9291E" w:rsidRPr="00C82BE0" w:rsidRDefault="00C9291E" w:rsidP="00C9291E">
      <w:pPr>
        <w:spacing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C82BE0">
        <w:rPr>
          <w:rFonts w:ascii="宋体" w:hAnsi="宋体" w:hint="eastAsia"/>
          <w:sz w:val="28"/>
          <w:szCs w:val="28"/>
        </w:rPr>
        <w:t>地    址：成都市高新区高朋大道21号</w:t>
      </w:r>
    </w:p>
    <w:p w:rsidR="00C9291E" w:rsidRPr="00C82BE0" w:rsidRDefault="00C9291E" w:rsidP="00C9291E">
      <w:pPr>
        <w:spacing w:after="120" w:line="560" w:lineRule="exact"/>
        <w:ind w:leftChars="2082" w:left="5568" w:hangingChars="204" w:hanging="571"/>
        <w:jc w:val="left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招标人：四川绵阳某部</w:t>
      </w:r>
    </w:p>
    <w:p w:rsidR="00C9291E" w:rsidRPr="00C82BE0" w:rsidRDefault="00C9291E" w:rsidP="00C9291E">
      <w:pPr>
        <w:spacing w:after="120" w:line="560" w:lineRule="exact"/>
        <w:jc w:val="right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</w:rPr>
        <w:t>招标代理机构：</w:t>
      </w:r>
      <w:proofErr w:type="gramStart"/>
      <w:r w:rsidRPr="00C82BE0">
        <w:rPr>
          <w:rFonts w:ascii="宋体" w:hAnsi="宋体" w:hint="eastAsia"/>
          <w:sz w:val="28"/>
          <w:szCs w:val="28"/>
        </w:rPr>
        <w:t>四川铭信工程招标</w:t>
      </w:r>
      <w:proofErr w:type="gramEnd"/>
      <w:r w:rsidRPr="00C82BE0">
        <w:rPr>
          <w:rFonts w:ascii="宋体" w:hAnsi="宋体" w:hint="eastAsia"/>
          <w:sz w:val="28"/>
          <w:szCs w:val="28"/>
        </w:rPr>
        <w:t>咨询有限公司</w:t>
      </w:r>
    </w:p>
    <w:p w:rsidR="00C9291E" w:rsidRPr="00C82BE0" w:rsidRDefault="00C9291E" w:rsidP="00C9291E">
      <w:pPr>
        <w:spacing w:after="120" w:line="560" w:lineRule="exact"/>
        <w:ind w:leftChars="2082" w:left="5568" w:hangingChars="204" w:hanging="571"/>
        <w:jc w:val="left"/>
        <w:rPr>
          <w:rFonts w:ascii="宋体"/>
          <w:sz w:val="28"/>
          <w:szCs w:val="28"/>
        </w:rPr>
      </w:pPr>
      <w:r w:rsidRPr="00C82BE0">
        <w:rPr>
          <w:rFonts w:ascii="宋体" w:hint="eastAsia"/>
          <w:sz w:val="28"/>
          <w:szCs w:val="28"/>
          <w:u w:val="single"/>
        </w:rPr>
        <w:t xml:space="preserve"> 2021 </w:t>
      </w:r>
      <w:r w:rsidRPr="00C82BE0">
        <w:rPr>
          <w:rFonts w:ascii="宋体" w:hint="eastAsia"/>
          <w:sz w:val="28"/>
          <w:szCs w:val="28"/>
        </w:rPr>
        <w:t>年</w:t>
      </w:r>
      <w:r>
        <w:rPr>
          <w:rFonts w:ascii="宋体" w:hint="eastAsia"/>
          <w:sz w:val="28"/>
          <w:szCs w:val="28"/>
          <w:u w:val="single"/>
        </w:rPr>
        <w:t>12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月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>
        <w:rPr>
          <w:rFonts w:ascii="宋体" w:hint="eastAsia"/>
          <w:sz w:val="28"/>
          <w:szCs w:val="28"/>
          <w:u w:val="single"/>
        </w:rPr>
        <w:t>6</w:t>
      </w:r>
      <w:r w:rsidRPr="00C82BE0">
        <w:rPr>
          <w:rFonts w:ascii="宋体" w:hint="eastAsia"/>
          <w:sz w:val="28"/>
          <w:szCs w:val="28"/>
          <w:u w:val="single"/>
        </w:rPr>
        <w:t xml:space="preserve"> </w:t>
      </w:r>
      <w:r w:rsidRPr="00C82BE0">
        <w:rPr>
          <w:rFonts w:ascii="宋体" w:hint="eastAsia"/>
          <w:sz w:val="28"/>
          <w:szCs w:val="28"/>
        </w:rPr>
        <w:t>日</w:t>
      </w:r>
    </w:p>
    <w:p w:rsidR="002D4B3F" w:rsidRDefault="002D4B3F"/>
    <w:sectPr w:rsidR="002D4B3F" w:rsidSect="00E054AB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3D" w:rsidRDefault="00C5133D" w:rsidP="00C9291E">
      <w:r>
        <w:separator/>
      </w:r>
    </w:p>
  </w:endnote>
  <w:endnote w:type="continuationSeparator" w:id="0">
    <w:p w:rsidR="00C5133D" w:rsidRDefault="00C5133D" w:rsidP="00C9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3D" w:rsidRDefault="00C5133D" w:rsidP="00C9291E">
      <w:r>
        <w:separator/>
      </w:r>
    </w:p>
  </w:footnote>
  <w:footnote w:type="continuationSeparator" w:id="0">
    <w:p w:rsidR="00C5133D" w:rsidRDefault="00C5133D" w:rsidP="00C9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9A4"/>
    <w:multiLevelType w:val="multilevel"/>
    <w:tmpl w:val="0BD109A4"/>
    <w:lvl w:ilvl="0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0"/>
        </w:tabs>
        <w:ind w:left="205" w:hanging="720"/>
      </w:pPr>
      <w:rPr>
        <w:rFonts w:ascii="黑体" w:eastAsia="黑体" w:hAnsi="黑体" w:cs="Times New Roman" w:hint="default"/>
        <w:sz w:val="21"/>
      </w:rPr>
    </w:lvl>
    <w:lvl w:ilvl="2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1">
    <w:nsid w:val="25DA5965"/>
    <w:multiLevelType w:val="multilevel"/>
    <w:tmpl w:val="25DA5965"/>
    <w:lvl w:ilvl="0">
      <w:start w:val="7"/>
      <w:numFmt w:val="chineseCountingThousand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hint="eastAsia"/>
      </w:rPr>
    </w:lvl>
  </w:abstractNum>
  <w:abstractNum w:abstractNumId="2">
    <w:nsid w:val="2A0C5631"/>
    <w:multiLevelType w:val="multilevel"/>
    <w:tmpl w:val="2A0C5631"/>
    <w:lvl w:ilvl="0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3">
    <w:nsid w:val="46600B51"/>
    <w:multiLevelType w:val="multilevel"/>
    <w:tmpl w:val="46600B51"/>
    <w:lvl w:ilvl="0">
      <w:start w:val="5"/>
      <w:numFmt w:val="chineseCountingThousand"/>
      <w:lvlText w:val="%1、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hint="eastAsia"/>
      </w:rPr>
    </w:lvl>
  </w:abstractNum>
  <w:abstractNum w:abstractNumId="4">
    <w:nsid w:val="46B7A546"/>
    <w:multiLevelType w:val="singleLevel"/>
    <w:tmpl w:val="46B7A546"/>
    <w:lvl w:ilvl="0">
      <w:start w:val="3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5">
    <w:nsid w:val="55893F54"/>
    <w:multiLevelType w:val="multilevel"/>
    <w:tmpl w:val="55893F54"/>
    <w:lvl w:ilvl="0">
      <w:start w:val="1"/>
      <w:numFmt w:val="chineseCountingThousand"/>
      <w:lvlText w:val="%1、"/>
      <w:lvlJc w:val="left"/>
      <w:pPr>
        <w:tabs>
          <w:tab w:val="num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91E"/>
    <w:rsid w:val="000011CA"/>
    <w:rsid w:val="0006373A"/>
    <w:rsid w:val="000B5E66"/>
    <w:rsid w:val="002D4B3F"/>
    <w:rsid w:val="00530063"/>
    <w:rsid w:val="0064452F"/>
    <w:rsid w:val="007640AD"/>
    <w:rsid w:val="008B5E01"/>
    <w:rsid w:val="00B715C0"/>
    <w:rsid w:val="00C5133D"/>
    <w:rsid w:val="00C9291E"/>
    <w:rsid w:val="00D92C55"/>
    <w:rsid w:val="00E054AB"/>
    <w:rsid w:val="00E9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1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91E"/>
    <w:rPr>
      <w:sz w:val="18"/>
      <w:szCs w:val="18"/>
    </w:rPr>
  </w:style>
  <w:style w:type="paragraph" w:customStyle="1" w:styleId="a5">
    <w:name w:val="正文文字缩进"/>
    <w:rsid w:val="00C9291E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E940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408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8</cp:revision>
  <cp:lastPrinted>2021-12-06T06:48:00Z</cp:lastPrinted>
  <dcterms:created xsi:type="dcterms:W3CDTF">2021-12-04T03:11:00Z</dcterms:created>
  <dcterms:modified xsi:type="dcterms:W3CDTF">2021-12-06T06:48:00Z</dcterms:modified>
</cp:coreProperties>
</file>