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CA自主激活操作手册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CA自主激活已更新上线，不需要再到CA公司激活，自己在网上操作即可。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after="0" w:afterAutospacing="0"/>
        <w:ind w:left="81" w:leftChars="0" w:firstLine="641" w:firstLineChars="0"/>
        <w:textAlignment w:val="auto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</w:t>
      </w:r>
      <w:r>
        <w:rPr>
          <w:b w:val="0"/>
          <w:bCs w:val="0"/>
          <w:color w:val="auto"/>
          <w:sz w:val="27"/>
          <w:szCs w:val="27"/>
          <w:u w:val="none"/>
        </w:rPr>
        <w:fldChar w:fldCharType="begin"/>
      </w:r>
      <w:r>
        <w:rPr>
          <w:b w:val="0"/>
          <w:bCs w:val="0"/>
          <w:color w:val="auto"/>
          <w:sz w:val="27"/>
          <w:szCs w:val="27"/>
          <w:u w:val="none"/>
        </w:rPr>
        <w:instrText xml:space="preserve"> HYPERLINK "http://www.baidu.com/link?url=xuvHTOdU8iaerukLkrni1ioja-OodkcsjXGHWkVcejq&amp;wd=&amp;eqid=9aea037100000c67000000066143ffa2" \t "https://www.baidu.com/_blank" </w:instrText>
      </w:r>
      <w:r>
        <w:rPr>
          <w:b w:val="0"/>
          <w:bCs w:val="0"/>
          <w:color w:val="auto"/>
          <w:sz w:val="27"/>
          <w:szCs w:val="27"/>
          <w:u w:val="none"/>
        </w:rPr>
        <w:fldChar w:fldCharType="separate"/>
      </w:r>
      <w:r>
        <w:rPr>
          <w:rStyle w:val="7"/>
          <w:b w:val="0"/>
          <w:bCs w:val="0"/>
          <w:i w:val="0"/>
          <w:iCs w:val="0"/>
          <w:color w:val="auto"/>
          <w:sz w:val="27"/>
          <w:szCs w:val="27"/>
          <w:u w:val="none"/>
        </w:rPr>
        <w:t>绵阳市公共资源交易服务中心</w:t>
      </w:r>
      <w:r>
        <w:rPr>
          <w:b w:val="0"/>
          <w:bCs w:val="0"/>
          <w:color w:val="auto"/>
          <w:sz w:val="27"/>
          <w:szCs w:val="27"/>
          <w:u w:val="none"/>
        </w:rPr>
        <w:fldChar w:fldCharType="end"/>
      </w:r>
      <w:r>
        <w:rPr>
          <w:rFonts w:hint="eastAsia"/>
          <w:color w:val="2440B3"/>
          <w:sz w:val="27"/>
          <w:szCs w:val="27"/>
          <w:u w:val="none"/>
          <w:lang w:eastAsia="zh-CN"/>
        </w:rPr>
        <w:t>（http://ggzy.my.gov.cn/）</w:t>
      </w:r>
      <w:r>
        <w:rPr>
          <w:rFonts w:hint="eastAsia"/>
          <w:b w:val="0"/>
          <w:bCs w:val="0"/>
          <w:color w:val="auto"/>
          <w:sz w:val="27"/>
          <w:szCs w:val="27"/>
          <w:u w:val="none"/>
          <w:lang w:val="en-US" w:eastAsia="zh-CN"/>
        </w:rPr>
        <w:t>的</w:t>
      </w:r>
      <w:r>
        <w:rPr>
          <w:rFonts w:hint="eastAsia"/>
          <w:b w:val="0"/>
          <w:bCs w:val="0"/>
          <w:lang w:val="en-US" w:eastAsia="zh-CN"/>
        </w:rPr>
        <w:t>用户注册登录到（</w:t>
      </w:r>
      <w:r>
        <w:rPr>
          <w:rFonts w:hint="eastAsia"/>
          <w:b w:val="0"/>
          <w:bCs w:val="0"/>
          <w:color w:val="FF0000"/>
          <w:lang w:val="en-US" w:eastAsia="zh-CN"/>
        </w:rPr>
        <w:t>注意：先使用注册的账号和密码登录</w:t>
      </w:r>
      <w:r>
        <w:rPr>
          <w:rFonts w:hint="eastAsia"/>
          <w:b w:val="0"/>
          <w:bCs w:val="0"/>
          <w:lang w:val="en-US" w:eastAsia="zh-CN"/>
        </w:rPr>
        <w:t>）</w:t>
      </w:r>
      <w:r>
        <w:rPr>
          <w:rFonts w:hint="eastAsia"/>
          <w:b w:val="0"/>
          <w:bCs w:val="0"/>
          <w:color w:val="auto"/>
          <w:lang w:val="en-US" w:eastAsia="zh-CN"/>
        </w:rPr>
        <w:t>公共资源电子交易系统：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after="10" w:afterAutospacing="0"/>
        <w:ind w:right="0" w:rightChars="0"/>
        <w:outlineLvl w:val="2"/>
      </w:pPr>
      <w:r>
        <w:drawing>
          <wp:inline distT="0" distB="0" distL="114300" distR="114300">
            <wp:extent cx="5039995" cy="2338070"/>
            <wp:effectExtent l="0" t="0" r="190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010150" cy="1978660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80" w:leftChars="0" w:firstLine="6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以施工单位为例：登录到施工单位界面，点击投标人信息管理。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819650" cy="2191385"/>
            <wp:effectExtent l="0" t="0" r="635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wordWrap w:val="0"/>
        <w:spacing w:after="10" w:afterAutospacing="0"/>
        <w:ind w:left="80" w:leftChars="0" w:right="0" w:rightChars="0" w:firstLine="640" w:firstLineChars="0"/>
        <w:outlineLvl w:val="2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在投标人信息管理界面再点击</w:t>
      </w:r>
      <w:r>
        <w:rPr>
          <w:rFonts w:hint="eastAsia"/>
          <w:b w:val="0"/>
          <w:bCs w:val="0"/>
          <w:color w:val="FF0000"/>
          <w:lang w:val="en-US" w:eastAsia="zh-CN"/>
        </w:rPr>
        <w:t>CA激活。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wordWrap w:val="0"/>
        <w:spacing w:after="10" w:afterAutospacing="0"/>
        <w:ind w:right="0" w:rightChars="0"/>
        <w:outlineLvl w:val="2"/>
      </w:pPr>
      <w:r>
        <w:drawing>
          <wp:inline distT="0" distB="0" distL="114300" distR="114300">
            <wp:extent cx="4928235" cy="2184400"/>
            <wp:effectExtent l="0" t="0" r="1206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80" w:leftChars="0" w:firstLine="64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把CA锁</w:t>
      </w:r>
      <w:r>
        <w:rPr>
          <w:rFonts w:hint="eastAsia"/>
          <w:b/>
          <w:bCs/>
          <w:color w:val="FF0000"/>
          <w:lang w:val="en-US" w:eastAsia="zh-CN"/>
        </w:rPr>
        <w:t>（注意：锁必须是公司企业锁）</w:t>
      </w:r>
      <w:r>
        <w:rPr>
          <w:rFonts w:hint="eastAsia"/>
          <w:lang w:val="en-US" w:eastAsia="zh-CN"/>
        </w:rPr>
        <w:t>插到电脑上，点击</w:t>
      </w:r>
      <w:r>
        <w:rPr>
          <w:rFonts w:hint="eastAsia"/>
          <w:b/>
          <w:bCs/>
          <w:color w:val="FF0000"/>
          <w:lang w:val="en-US" w:eastAsia="zh-CN"/>
        </w:rPr>
        <w:t>读取证书</w:t>
      </w:r>
      <w:r>
        <w:rPr>
          <w:rFonts w:hint="eastAsia"/>
          <w:lang w:val="en-US" w:eastAsia="zh-CN"/>
        </w:rPr>
        <w:t>，就会获取到锁的信息。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918075" cy="2205990"/>
            <wp:effectExtent l="0" t="0" r="952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0" w:leftChars="0" w:firstLine="64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填写使用者姓名（注意：最好是公司名称），再勾选用户类型和是否是主锁（</w:t>
      </w:r>
      <w:r>
        <w:rPr>
          <w:rFonts w:hint="eastAsia"/>
          <w:color w:val="FF0000"/>
          <w:lang w:val="en-US" w:eastAsia="zh-CN"/>
        </w:rPr>
        <w:t>注意：主锁只有一把用来做招投标文件和解密</w:t>
      </w:r>
      <w:r>
        <w:rPr>
          <w:rFonts w:hint="eastAsia"/>
          <w:lang w:val="en-US" w:eastAsia="zh-CN"/>
        </w:rPr>
        <w:t>）点击</w:t>
      </w:r>
      <w:r>
        <w:rPr>
          <w:rFonts w:hint="eastAsia"/>
          <w:color w:val="FF0000"/>
          <w:lang w:val="en-US" w:eastAsia="zh-CN"/>
        </w:rPr>
        <w:t>激活，</w:t>
      </w:r>
      <w:r>
        <w:rPr>
          <w:rFonts w:hint="eastAsia"/>
          <w:lang w:val="en-US" w:eastAsia="zh-CN"/>
        </w:rPr>
        <w:t>在下面的证书信息里面就可以看见刚刚激活的CA锁，再退出重新用锁登录即可。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142865" cy="23114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left="80" w:leftChars="0" w:firstLine="640" w:firstLineChars="0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注意事项：</w:t>
      </w:r>
      <w:r>
        <w:rPr>
          <w:rFonts w:hint="eastAsia"/>
          <w:b w:val="0"/>
          <w:bCs w:val="0"/>
          <w:color w:val="FF0000"/>
          <w:lang w:val="en-US" w:eastAsia="zh-CN"/>
        </w:rPr>
        <w:t>（1）锁的证书单位名称</w:t>
      </w:r>
      <w:r>
        <w:rPr>
          <w:b w:val="0"/>
          <w:bCs w:val="0"/>
          <w:color w:val="FF0000"/>
        </w:rPr>
        <w:fldChar w:fldCharType="begin"/>
      </w:r>
      <w:r>
        <w:rPr>
          <w:b w:val="0"/>
          <w:bCs w:val="0"/>
          <w:color w:val="FF0000"/>
        </w:rPr>
        <w:instrText xml:space="preserve"> HYPERLINK "http://trust.baidu.com/vstar/official/intro?type=gw" \t "https://www.baidu.com/_blank" </w:instrText>
      </w:r>
      <w:r>
        <w:rPr>
          <w:b w:val="0"/>
          <w:bCs w:val="0"/>
          <w:color w:val="FF0000"/>
        </w:rPr>
        <w:fldChar w:fldCharType="separate"/>
      </w:r>
      <w:r>
        <w:rPr>
          <w:b w:val="0"/>
          <w:bCs w:val="0"/>
          <w:color w:val="FF0000"/>
        </w:rPr>
        <w:fldChar w:fldCharType="end"/>
      </w:r>
      <w:r>
        <w:rPr>
          <w:rFonts w:hint="eastAsia"/>
          <w:b w:val="0"/>
          <w:bCs w:val="0"/>
          <w:color w:val="FF0000"/>
          <w:lang w:val="en-US" w:eastAsia="zh-CN"/>
        </w:rPr>
        <w:t>必须要与账号的单位名称一致才能成功绑定。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135" cy="2526665"/>
            <wp:effectExtent l="0" t="0" r="1206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/>
          <w:color w:val="FF0000"/>
          <w:lang w:val="en-US" w:eastAsia="zh-CN"/>
        </w:rPr>
        <w:t>如果要修改锁的信息，在CA激活界面，需要把锁查到电脑上，点击读取证书后修改重新激活CA。</w:t>
      </w:r>
    </w:p>
    <w:p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BA784"/>
    <w:multiLevelType w:val="singleLevel"/>
    <w:tmpl w:val="300BA784"/>
    <w:lvl w:ilvl="0" w:tentative="0">
      <w:start w:val="1"/>
      <w:numFmt w:val="decimal"/>
      <w:suff w:val="nothing"/>
      <w:lvlText w:val="%1、"/>
      <w:lvlJc w:val="left"/>
      <w:pPr>
        <w:ind w:left="80"/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EF7006"/>
    <w:rsid w:val="048C02E8"/>
    <w:rsid w:val="333640E9"/>
    <w:rsid w:val="450335B1"/>
    <w:rsid w:val="4A7F75D2"/>
    <w:rsid w:val="5AE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firstLine="640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uiPriority w:val="0"/>
    <w:rPr>
      <w:color w:val="771CAA"/>
      <w:u w:val="none"/>
    </w:rPr>
  </w:style>
  <w:style w:type="character" w:styleId="6">
    <w:name w:val="Emphasis"/>
    <w:basedOn w:val="4"/>
    <w:qFormat/>
    <w:uiPriority w:val="0"/>
    <w:rPr>
      <w:color w:val="F73131"/>
    </w:rPr>
  </w:style>
  <w:style w:type="character" w:styleId="7">
    <w:name w:val="Hyperlink"/>
    <w:basedOn w:val="4"/>
    <w:uiPriority w:val="0"/>
    <w:rPr>
      <w:color w:val="2440B3"/>
      <w:u w:val="none"/>
    </w:rPr>
  </w:style>
  <w:style w:type="character" w:styleId="8">
    <w:name w:val="HTML Cite"/>
    <w:basedOn w:val="4"/>
    <w:uiPriority w:val="0"/>
    <w:rPr>
      <w:color w:val="008000"/>
    </w:rPr>
  </w:style>
  <w:style w:type="character" w:customStyle="1" w:styleId="9">
    <w:name w:val="c-icon"/>
    <w:basedOn w:val="4"/>
    <w:uiPriority w:val="0"/>
  </w:style>
  <w:style w:type="character" w:customStyle="1" w:styleId="10">
    <w:name w:val="hover28"/>
    <w:basedOn w:val="4"/>
    <w:uiPriority w:val="0"/>
    <w:rPr>
      <w:color w:val="315EFB"/>
    </w:rPr>
  </w:style>
  <w:style w:type="character" w:customStyle="1" w:styleId="11">
    <w:name w:val="hover29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2021-09-17T02:26:00Z</dcterms:created>
  <dc:creator>人如知</dc:creator>
  <cp:lastModifiedBy>NTKO</cp:lastModifiedBy>
  <dcterms:modified xsi:type="dcterms:W3CDTF">2021-09-18T06:16:50Z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5D86F2E2347F4336B8A07DC3F79E4730</vt:lpwstr>
  </property>
</Properties>
</file>