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default"/>
          <w:lang w:val="en-US"/>
        </w:rPr>
      </w:pPr>
      <w:r>
        <w:rPr>
          <w:rFonts w:hint="eastAsia"/>
          <w:lang w:eastAsia="zh-CN"/>
        </w:rPr>
        <w:t>绵阳某部住宅楼（公寓用房）室内装修</w:t>
      </w:r>
      <w:r>
        <w:rPr>
          <w:rFonts w:hint="eastAsia"/>
          <w:lang w:val="en-US" w:eastAsia="zh-CN"/>
        </w:rPr>
        <w:t xml:space="preserve">    招标公告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b/>
          <w:sz w:val="24"/>
          <w:u w:val="single"/>
        </w:rPr>
      </w:pPr>
      <w:r>
        <w:rPr>
          <w:rFonts w:hint="eastAsia" w:ascii="宋体" w:hAnsi="宋体" w:eastAsia="宋体" w:cs="宋体"/>
          <w:i w:val="0"/>
          <w:caps w:val="0"/>
          <w:color w:val="333333"/>
          <w:spacing w:val="0"/>
          <w:sz w:val="28"/>
          <w:szCs w:val="28"/>
          <w:shd w:val="clear" w:fill="FFFFFF"/>
        </w:rPr>
        <w:t>我部就以下项目进行国内公开招标，采购资金已全部落实，欢迎符合条件的供应商参加投标。</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sz w:val="24"/>
          <w:u w:val="single"/>
        </w:rPr>
      </w:pPr>
      <w:r>
        <w:rPr>
          <w:rFonts w:hint="eastAsia" w:ascii="宋体" w:hAnsi="宋体" w:eastAsia="宋体" w:cs="宋体"/>
          <w:b/>
          <w:sz w:val="24"/>
          <w:u w:val="single"/>
        </w:rPr>
        <w:fldChar w:fldCharType="begin"/>
      </w:r>
      <w:r>
        <w:rPr>
          <w:rFonts w:hint="eastAsia" w:ascii="宋体" w:hAnsi="宋体" w:eastAsia="宋体" w:cs="宋体"/>
          <w:b/>
          <w:sz w:val="24"/>
          <w:u w:val="single"/>
        </w:rPr>
        <w:instrText xml:space="preserve"> MERGEFIELD 采购代理机构 </w:instrText>
      </w:r>
      <w:r>
        <w:rPr>
          <w:rFonts w:hint="eastAsia" w:ascii="宋体" w:hAnsi="宋体" w:eastAsia="宋体" w:cs="宋体"/>
          <w:b/>
          <w:sz w:val="24"/>
          <w:u w:val="single"/>
        </w:rPr>
        <w:fldChar w:fldCharType="separate"/>
      </w:r>
      <w:r>
        <w:rPr>
          <w:rFonts w:hint="eastAsia" w:ascii="宋体" w:hAnsi="宋体" w:eastAsia="宋体" w:cs="宋体"/>
          <w:b/>
          <w:sz w:val="24"/>
          <w:u w:val="single"/>
          <w:lang w:eastAsia="zh-CN"/>
        </w:rPr>
        <w:t>四川诺以信工程管理有限公司</w:t>
      </w:r>
      <w:r>
        <w:rPr>
          <w:rFonts w:hint="eastAsia" w:ascii="宋体" w:hAnsi="宋体" w:eastAsia="宋体" w:cs="宋体"/>
          <w:b/>
          <w:sz w:val="24"/>
          <w:u w:val="single"/>
        </w:rPr>
        <w:fldChar w:fldCharType="end"/>
      </w:r>
      <w:r>
        <w:rPr>
          <w:rFonts w:hint="eastAsia" w:ascii="宋体" w:hAnsi="宋体" w:eastAsia="宋体" w:cs="宋体"/>
          <w:sz w:val="24"/>
        </w:rPr>
        <w:t>受</w:t>
      </w:r>
      <w:r>
        <w:rPr>
          <w:rFonts w:hint="eastAsia" w:ascii="宋体" w:hAnsi="宋体" w:eastAsia="宋体" w:cs="宋体"/>
          <w:b/>
          <w:sz w:val="24"/>
          <w:u w:val="single"/>
          <w:lang w:eastAsia="zh-CN"/>
        </w:rPr>
        <w:t>绵阳某部</w:t>
      </w:r>
      <w:r>
        <w:rPr>
          <w:rFonts w:hint="eastAsia" w:ascii="宋体" w:hAnsi="宋体" w:eastAsia="宋体" w:cs="宋体"/>
          <w:sz w:val="24"/>
        </w:rPr>
        <w:t>委托，拟对</w:t>
      </w:r>
      <w:r>
        <w:rPr>
          <w:rFonts w:hint="eastAsia" w:ascii="宋体" w:hAnsi="宋体" w:eastAsia="宋体" w:cs="宋体"/>
          <w:b/>
          <w:sz w:val="24"/>
          <w:u w:val="single"/>
        </w:rPr>
        <w:t>“</w:t>
      </w:r>
      <w:r>
        <w:rPr>
          <w:rFonts w:hint="eastAsia" w:ascii="宋体" w:hAnsi="宋体" w:eastAsia="宋体" w:cs="宋体"/>
          <w:b/>
          <w:sz w:val="24"/>
          <w:u w:val="single"/>
          <w:lang w:eastAsia="zh-CN"/>
        </w:rPr>
        <w:t>绵阳某部住宅楼（公寓用房）室内装修</w:t>
      </w:r>
      <w:r>
        <w:rPr>
          <w:rFonts w:hint="eastAsia" w:ascii="宋体" w:hAnsi="宋体" w:eastAsia="宋体" w:cs="宋体"/>
          <w:b/>
          <w:sz w:val="24"/>
          <w:u w:val="single"/>
        </w:rPr>
        <w:t>”项目</w:t>
      </w:r>
      <w:r>
        <w:rPr>
          <w:rFonts w:hint="eastAsia" w:ascii="宋体" w:hAnsi="宋体" w:eastAsia="宋体" w:cs="宋体"/>
          <w:sz w:val="24"/>
        </w:rPr>
        <w:t>进行国内</w:t>
      </w:r>
      <w:r>
        <w:rPr>
          <w:rFonts w:hint="eastAsia" w:ascii="宋体" w:hAnsi="宋体" w:eastAsia="宋体" w:cs="宋体"/>
          <w:b/>
          <w:sz w:val="24"/>
        </w:rPr>
        <w:fldChar w:fldCharType="begin"/>
      </w:r>
      <w:r>
        <w:rPr>
          <w:rFonts w:hint="eastAsia" w:ascii="宋体" w:hAnsi="宋体" w:eastAsia="宋体" w:cs="宋体"/>
          <w:b/>
          <w:sz w:val="24"/>
        </w:rPr>
        <w:instrText xml:space="preserve"> MERGEFIELD 采购方式 </w:instrText>
      </w:r>
      <w:r>
        <w:rPr>
          <w:rFonts w:hint="eastAsia" w:ascii="宋体" w:hAnsi="宋体" w:eastAsia="宋体" w:cs="宋体"/>
          <w:b/>
          <w:sz w:val="24"/>
        </w:rPr>
        <w:fldChar w:fldCharType="separate"/>
      </w:r>
      <w:r>
        <w:rPr>
          <w:rFonts w:hint="eastAsia" w:ascii="宋体" w:hAnsi="宋体" w:eastAsia="宋体" w:cs="宋体"/>
          <w:b/>
          <w:sz w:val="24"/>
        </w:rPr>
        <w:t>公开招标</w:t>
      </w:r>
      <w:r>
        <w:rPr>
          <w:rFonts w:hint="eastAsia" w:ascii="宋体" w:hAnsi="宋体" w:eastAsia="宋体" w:cs="宋体"/>
          <w:b/>
          <w:sz w:val="24"/>
        </w:rPr>
        <w:fldChar w:fldCharType="end"/>
      </w:r>
      <w:r>
        <w:rPr>
          <w:rFonts w:hint="eastAsia" w:ascii="宋体" w:hAnsi="宋体" w:eastAsia="宋体" w:cs="宋体"/>
          <w:sz w:val="24"/>
        </w:rPr>
        <w:t>，</w:t>
      </w:r>
      <w:r>
        <w:rPr>
          <w:rFonts w:hint="eastAsia" w:ascii="宋体" w:hAnsi="宋体" w:eastAsia="宋体" w:cs="宋体"/>
          <w:sz w:val="24"/>
          <w:szCs w:val="28"/>
        </w:rPr>
        <w:t>兹邀请符合本次招标要求的供应商参加</w:t>
      </w:r>
      <w:r>
        <w:rPr>
          <w:rFonts w:hint="eastAsia" w:ascii="宋体" w:hAnsi="宋体" w:eastAsia="宋体" w:cs="宋体"/>
          <w:sz w:val="24"/>
        </w:rPr>
        <w:t>投标</w:t>
      </w:r>
      <w:r>
        <w:rPr>
          <w:rFonts w:hint="eastAsia" w:ascii="宋体" w:hAnsi="宋体" w:eastAsia="宋体" w:cs="宋体"/>
          <w:sz w:val="24"/>
          <w:szCs w:val="28"/>
        </w:rPr>
        <w:t>。</w:t>
      </w:r>
    </w:p>
    <w:p>
      <w:pPr>
        <w:keepNext w:val="0"/>
        <w:keepLines w:val="0"/>
        <w:pageBreakBefore w:val="0"/>
        <w:widowControl w:val="0"/>
        <w:kinsoku/>
        <w:wordWrap/>
        <w:overflowPunct/>
        <w:topLinePunct w:val="0"/>
        <w:autoSpaceDE/>
        <w:autoSpaceDN/>
        <w:bidi w:val="0"/>
        <w:adjustRightInd/>
        <w:snapToGrid/>
        <w:spacing w:line="480" w:lineRule="auto"/>
        <w:ind w:firstLine="472" w:firstLineChars="196"/>
        <w:textAlignment w:val="auto"/>
        <w:rPr>
          <w:rFonts w:hint="eastAsia" w:ascii="宋体" w:hAnsi="宋体" w:eastAsia="宋体" w:cs="宋体"/>
          <w:sz w:val="32"/>
          <w:szCs w:val="32"/>
          <w:lang w:eastAsia="zh-CN"/>
        </w:rPr>
      </w:pPr>
      <w:r>
        <w:rPr>
          <w:rFonts w:hint="eastAsia" w:ascii="宋体" w:hAnsi="宋体" w:eastAsia="宋体" w:cs="宋体"/>
          <w:b/>
          <w:sz w:val="24"/>
        </w:rPr>
        <w:t>一</w:t>
      </w:r>
      <w:r>
        <w:rPr>
          <w:rFonts w:hint="eastAsia" w:ascii="宋体" w:hAnsi="宋体" w:eastAsia="宋体" w:cs="宋体"/>
          <w:b/>
          <w:color w:val="auto"/>
          <w:sz w:val="24"/>
        </w:rPr>
        <w:t>、招标编号</w:t>
      </w:r>
      <w:r>
        <w:rPr>
          <w:rFonts w:hint="eastAsia" w:ascii="宋体" w:hAnsi="宋体" w:eastAsia="宋体" w:cs="宋体"/>
          <w:color w:val="auto"/>
          <w:sz w:val="24"/>
          <w:szCs w:val="28"/>
        </w:rPr>
        <w:t>：四川诺以信招[2021]001号</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8"/>
        </w:rPr>
      </w:pPr>
      <w:r>
        <w:rPr>
          <w:rFonts w:hint="eastAsia" w:ascii="宋体" w:hAnsi="宋体" w:eastAsia="宋体" w:cs="宋体"/>
          <w:b/>
          <w:bCs/>
          <w:sz w:val="24"/>
        </w:rPr>
        <w:t>二、</w:t>
      </w:r>
      <w:r>
        <w:rPr>
          <w:rFonts w:hint="eastAsia" w:ascii="宋体" w:hAnsi="宋体" w:eastAsia="宋体" w:cs="宋体"/>
          <w:b/>
          <w:sz w:val="24"/>
        </w:rPr>
        <w:t>招标项目：</w:t>
      </w:r>
      <w:r>
        <w:rPr>
          <w:rFonts w:hint="eastAsia" w:ascii="宋体" w:hAnsi="宋体" w:eastAsia="宋体" w:cs="宋体"/>
          <w:sz w:val="24"/>
          <w:szCs w:val="28"/>
          <w:lang w:eastAsia="zh-CN"/>
        </w:rPr>
        <w:t>绵阳某部住宅楼（公寓用房）室内装修</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sz w:val="24"/>
          <w:szCs w:val="28"/>
          <w:lang w:eastAsia="zh-CN"/>
        </w:rPr>
      </w:pPr>
      <w:r>
        <w:rPr>
          <w:rFonts w:hint="eastAsia" w:ascii="宋体" w:hAnsi="宋体" w:eastAsia="宋体" w:cs="宋体"/>
          <w:b/>
          <w:sz w:val="24"/>
          <w:szCs w:val="28"/>
        </w:rPr>
        <w:t>三、资金来源：</w:t>
      </w:r>
      <w:r>
        <w:rPr>
          <w:rFonts w:hint="eastAsia" w:ascii="宋体" w:hAnsi="宋体" w:eastAsia="宋体" w:cs="宋体"/>
          <w:color w:val="auto"/>
          <w:sz w:val="24"/>
          <w:szCs w:val="28"/>
        </w:rPr>
        <w:t>自筹资金；</w:t>
      </w:r>
      <w:r>
        <w:rPr>
          <w:rFonts w:hint="eastAsia" w:ascii="宋体" w:hAnsi="宋体" w:eastAsia="宋体" w:cs="宋体"/>
          <w:color w:val="auto"/>
          <w:sz w:val="24"/>
          <w:szCs w:val="28"/>
          <w:lang w:val="en-US" w:eastAsia="zh-CN"/>
        </w:rPr>
        <w:t>¥</w:t>
      </w:r>
      <w:r>
        <w:rPr>
          <w:rFonts w:hint="eastAsia" w:ascii="宋体" w:hAnsi="宋体" w:eastAsia="宋体" w:cs="宋体"/>
          <w:color w:val="auto"/>
          <w:sz w:val="24"/>
          <w:szCs w:val="28"/>
        </w:rPr>
        <w:t>952443.83元；其中包含暂列金：¥40561.06</w:t>
      </w:r>
      <w:r>
        <w:rPr>
          <w:rFonts w:hint="eastAsia" w:ascii="宋体" w:hAnsi="宋体" w:eastAsia="宋体" w:cs="宋体"/>
          <w:color w:val="auto"/>
          <w:sz w:val="24"/>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8"/>
        </w:rPr>
      </w:pPr>
      <w:r>
        <w:rPr>
          <w:rFonts w:hint="eastAsia" w:ascii="宋体" w:hAnsi="宋体" w:eastAsia="宋体" w:cs="宋体"/>
          <w:b/>
          <w:sz w:val="24"/>
        </w:rPr>
        <w:t>四</w:t>
      </w:r>
      <w:r>
        <w:rPr>
          <w:rFonts w:hint="eastAsia" w:ascii="宋体" w:hAnsi="宋体" w:eastAsia="宋体" w:cs="宋体"/>
          <w:b/>
          <w:bCs/>
          <w:sz w:val="24"/>
        </w:rPr>
        <w:t>、</w:t>
      </w:r>
      <w:r>
        <w:rPr>
          <w:rFonts w:hint="eastAsia" w:ascii="宋体" w:hAnsi="宋体" w:eastAsia="宋体" w:cs="宋体"/>
          <w:b/>
          <w:sz w:val="24"/>
        </w:rPr>
        <w:t>招标项目简介：</w:t>
      </w:r>
      <w:r>
        <w:rPr>
          <w:rFonts w:hint="eastAsia" w:ascii="宋体" w:hAnsi="宋体" w:eastAsia="宋体" w:cs="宋体"/>
          <w:sz w:val="24"/>
          <w:szCs w:val="28"/>
        </w:rPr>
        <w:t>（详见招标文件第六章）</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rPr>
      </w:pPr>
      <w:r>
        <w:rPr>
          <w:rFonts w:hint="eastAsia" w:ascii="宋体" w:hAnsi="宋体" w:eastAsia="宋体" w:cs="宋体"/>
          <w:b/>
          <w:bCs/>
          <w:sz w:val="24"/>
        </w:rPr>
        <w:t>五、供应商参加本次招标活动，应当具备下列条件：</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rPr>
      </w:pPr>
      <w:r>
        <w:rPr>
          <w:rFonts w:hint="eastAsia" w:ascii="宋体" w:hAnsi="宋体" w:eastAsia="宋体" w:cs="宋体"/>
          <w:sz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rPr>
      </w:pPr>
      <w:r>
        <w:rPr>
          <w:rFonts w:hint="eastAsia" w:ascii="宋体" w:hAnsi="宋体" w:eastAsia="宋体" w:cs="宋体"/>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rPr>
      </w:pPr>
      <w:r>
        <w:rPr>
          <w:rFonts w:hint="eastAsia" w:ascii="宋体" w:hAnsi="宋体" w:eastAsia="宋体" w:cs="宋体"/>
          <w:sz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rPr>
      </w:pPr>
      <w:r>
        <w:rPr>
          <w:rFonts w:hint="eastAsia" w:ascii="宋体" w:hAnsi="宋体" w:eastAsia="宋体" w:cs="宋体"/>
          <w:sz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rPr>
      </w:pPr>
      <w:r>
        <w:rPr>
          <w:rFonts w:hint="eastAsia" w:ascii="宋体" w:hAnsi="宋体" w:eastAsia="宋体" w:cs="宋体"/>
          <w:sz w:val="24"/>
        </w:rPr>
        <w:t>5、参加本次招标活动前三年内，在经营活动中没有重大违法记录；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rPr>
      </w:pPr>
      <w:r>
        <w:rPr>
          <w:rFonts w:hint="eastAsia" w:ascii="宋体" w:hAnsi="宋体" w:eastAsia="宋体" w:cs="宋体"/>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lang w:eastAsia="zh-CN"/>
        </w:rPr>
      </w:pPr>
      <w:r>
        <w:rPr>
          <w:rFonts w:hint="eastAsia" w:ascii="宋体" w:hAnsi="宋体" w:eastAsia="宋体" w:cs="宋体"/>
          <w:sz w:val="24"/>
        </w:rPr>
        <w:t>7、本项目不接受联合体参与投标</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8、参加本次采购活动前三年内，供应商单位及其现任法定代表人不得具有行贿犯罪记录；</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color w:val="auto"/>
          <w:sz w:val="24"/>
        </w:rPr>
      </w:pPr>
      <w:r>
        <w:rPr>
          <w:rFonts w:hint="eastAsia" w:ascii="宋体" w:hAnsi="宋体" w:eastAsia="宋体" w:cs="宋体"/>
          <w:sz w:val="24"/>
          <w:lang w:val="en-US" w:eastAsia="zh-CN"/>
        </w:rPr>
        <w:t>9</w:t>
      </w:r>
      <w:r>
        <w:rPr>
          <w:rFonts w:hint="eastAsia" w:ascii="宋体" w:hAnsi="宋体" w:eastAsia="宋体" w:cs="宋体"/>
          <w:sz w:val="24"/>
        </w:rPr>
        <w:t>、投标人须具备国家相关行政主管部门颁发且在有效期内</w:t>
      </w:r>
      <w:r>
        <w:rPr>
          <w:rFonts w:hint="eastAsia" w:ascii="宋体" w:hAnsi="宋体" w:eastAsia="宋体" w:cs="宋体"/>
          <w:color w:val="auto"/>
          <w:sz w:val="24"/>
        </w:rPr>
        <w:t>的建筑施工总承包三级</w:t>
      </w:r>
      <w:r>
        <w:rPr>
          <w:rFonts w:hint="eastAsia" w:ascii="宋体" w:hAnsi="宋体" w:eastAsia="宋体" w:cs="宋体"/>
          <w:color w:val="auto"/>
          <w:sz w:val="24"/>
          <w:lang w:val="en-US" w:eastAsia="zh-CN"/>
        </w:rPr>
        <w:t>或建筑装修装饰工程专业承包二级及以上资质和有效的《安全生产许可证》</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10、四川省省外企业需提供有效的《四川省省外建筑企业入川承揽业务验证登记证》或带二维码的《四川省省外施工、监理企业入川承揽业务省厅基本信息录入证》或《四川省省外企业入川从事建筑活动备案证》(如涉及)；</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11、本项目专门面向中小企业采购；</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50"/>
        <w:jc w:val="left"/>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12、</w:t>
      </w:r>
      <w:r>
        <w:rPr>
          <w:rFonts w:hint="eastAsia" w:ascii="宋体" w:hAnsi="宋体" w:eastAsia="宋体" w:cs="宋体"/>
          <w:color w:val="auto"/>
          <w:sz w:val="24"/>
          <w:lang w:val="en-US" w:eastAsia="zh-CN"/>
        </w:rPr>
        <w:t>拒绝列入失信被执行人名单、重大税收违法案件当事人名单、政府采购严重违法失信行为记录名单中的供应商报名参加本项目的采购活动。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六、招标文件发售时间、地点：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r>
        <w:rPr>
          <w:rFonts w:hint="eastAsia" w:ascii="宋体" w:hAnsi="宋体" w:eastAsia="宋体" w:cs="宋体"/>
          <w:sz w:val="24"/>
        </w:rPr>
        <w:t>招标文件自2021年</w:t>
      </w:r>
      <w:r>
        <w:rPr>
          <w:rFonts w:hint="eastAsia" w:ascii="宋体" w:hAnsi="宋体" w:eastAsia="宋体" w:cs="宋体"/>
          <w:color w:val="auto"/>
          <w:sz w:val="24"/>
          <w:lang w:val="en-US" w:eastAsia="zh-CN"/>
        </w:rPr>
        <w:t>11</w:t>
      </w:r>
      <w:r>
        <w:rPr>
          <w:rFonts w:hint="eastAsia" w:ascii="宋体" w:hAnsi="宋体" w:eastAsia="宋体" w:cs="宋体"/>
          <w:color w:val="auto"/>
          <w:sz w:val="24"/>
        </w:rPr>
        <w:t>月</w:t>
      </w:r>
      <w:r>
        <w:rPr>
          <w:rFonts w:hint="eastAsia" w:ascii="宋体" w:hAnsi="宋体" w:eastAsia="宋体" w:cs="宋体"/>
          <w:color w:val="auto"/>
          <w:sz w:val="24"/>
          <w:lang w:val="en-US" w:eastAsia="zh-CN"/>
        </w:rPr>
        <w:t>10</w:t>
      </w:r>
      <w:r>
        <w:rPr>
          <w:rFonts w:hint="eastAsia" w:ascii="宋体" w:hAnsi="宋体" w:eastAsia="宋体" w:cs="宋体"/>
          <w:color w:val="auto"/>
          <w:sz w:val="24"/>
        </w:rPr>
        <w:t>日至2021年</w:t>
      </w:r>
      <w:r>
        <w:rPr>
          <w:rFonts w:hint="eastAsia" w:ascii="宋体" w:hAnsi="宋体" w:eastAsia="宋体" w:cs="宋体"/>
          <w:color w:val="auto"/>
          <w:sz w:val="24"/>
          <w:lang w:val="en-US" w:eastAsia="zh-CN"/>
        </w:rPr>
        <w:t>11</w:t>
      </w:r>
      <w:r>
        <w:rPr>
          <w:rFonts w:hint="eastAsia" w:ascii="宋体" w:hAnsi="宋体" w:eastAsia="宋体" w:cs="宋体"/>
          <w:color w:val="auto"/>
          <w:sz w:val="24"/>
        </w:rPr>
        <w:t>月</w:t>
      </w:r>
      <w:r>
        <w:rPr>
          <w:rFonts w:hint="eastAsia" w:ascii="宋体" w:hAnsi="宋体" w:eastAsia="宋体" w:cs="宋体"/>
          <w:color w:val="auto"/>
          <w:sz w:val="24"/>
          <w:lang w:val="en-US" w:eastAsia="zh-CN"/>
        </w:rPr>
        <w:t>16</w:t>
      </w:r>
      <w:r>
        <w:rPr>
          <w:rFonts w:hint="eastAsia" w:ascii="宋体" w:hAnsi="宋体" w:eastAsia="宋体" w:cs="宋体"/>
          <w:color w:val="auto"/>
          <w:sz w:val="24"/>
        </w:rPr>
        <w:t>日，每日上</w:t>
      </w:r>
      <w:r>
        <w:rPr>
          <w:rFonts w:hint="eastAsia" w:ascii="宋体" w:hAnsi="宋体" w:eastAsia="宋体" w:cs="宋体"/>
          <w:sz w:val="24"/>
        </w:rPr>
        <w:t>午9:00-1</w:t>
      </w:r>
      <w:r>
        <w:rPr>
          <w:rFonts w:hint="eastAsia" w:ascii="宋体" w:hAnsi="宋体" w:eastAsia="宋体" w:cs="宋体"/>
          <w:sz w:val="24"/>
          <w:lang w:val="en-US" w:eastAsia="zh-CN"/>
        </w:rPr>
        <w:t>1</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 下午1</w:t>
      </w: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0—17:00（节假日除外）。</w:t>
      </w:r>
    </w:p>
    <w:p>
      <w:pPr>
        <w:keepNext w:val="0"/>
        <w:keepLines w:val="0"/>
        <w:pageBreakBefore w:val="0"/>
        <w:widowControl w:val="0"/>
        <w:tabs>
          <w:tab w:val="left" w:pos="7740"/>
        </w:tabs>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r>
        <w:rPr>
          <w:rFonts w:hint="eastAsia" w:ascii="宋体" w:hAnsi="宋体" w:eastAsia="宋体" w:cs="宋体"/>
          <w:sz w:val="24"/>
        </w:rPr>
        <w:t>在</w:t>
      </w:r>
      <w:r>
        <w:rPr>
          <w:rFonts w:hint="eastAsia" w:ascii="宋体" w:hAnsi="宋体" w:eastAsia="宋体" w:cs="宋体"/>
          <w:b/>
          <w:sz w:val="24"/>
          <w:u w:val="single"/>
          <w:lang w:eastAsia="zh-CN"/>
        </w:rPr>
        <w:t>四川诺以信工程管理有限公司</w:t>
      </w:r>
      <w:r>
        <w:rPr>
          <w:rFonts w:hint="eastAsia" w:ascii="宋体" w:hAnsi="宋体" w:eastAsia="宋体" w:cs="宋体"/>
          <w:b/>
          <w:sz w:val="24"/>
          <w:u w:val="single"/>
        </w:rPr>
        <w:t>（绵阳市科创园区兴隆路11附18号）</w:t>
      </w:r>
      <w:r>
        <w:rPr>
          <w:rFonts w:hint="eastAsia" w:ascii="宋体" w:hAnsi="宋体" w:eastAsia="宋体" w:cs="宋体"/>
          <w:sz w:val="24"/>
        </w:rPr>
        <w:t>购买。</w:t>
      </w:r>
      <w:r>
        <w:rPr>
          <w:rFonts w:hint="eastAsia" w:ascii="宋体" w:hAnsi="宋体" w:eastAsia="宋体" w:cs="宋体"/>
          <w:sz w:val="24"/>
          <w:szCs w:val="18"/>
        </w:rPr>
        <w:t>招标文件</w:t>
      </w:r>
      <w:r>
        <w:rPr>
          <w:rFonts w:hint="eastAsia" w:ascii="宋体" w:hAnsi="宋体" w:eastAsia="宋体" w:cs="宋体"/>
          <w:sz w:val="24"/>
        </w:rPr>
        <w:t>售价：</w:t>
      </w:r>
      <w:r>
        <w:rPr>
          <w:rFonts w:hint="eastAsia" w:ascii="宋体" w:hAnsi="宋体" w:eastAsia="宋体" w:cs="宋体"/>
          <w:sz w:val="24"/>
          <w:szCs w:val="18"/>
        </w:rPr>
        <w:t>人民</w:t>
      </w:r>
      <w:r>
        <w:rPr>
          <w:rFonts w:hint="eastAsia" w:ascii="宋体" w:hAnsi="宋体" w:eastAsia="宋体" w:cs="宋体"/>
          <w:sz w:val="24"/>
        </w:rPr>
        <w:t>币</w:t>
      </w:r>
      <w:r>
        <w:rPr>
          <w:rFonts w:hint="eastAsia" w:ascii="宋体" w:hAnsi="宋体" w:eastAsia="宋体" w:cs="宋体"/>
          <w:sz w:val="24"/>
          <w:lang w:val="en-US" w:eastAsia="zh-CN"/>
        </w:rPr>
        <w:t>3</w:t>
      </w:r>
      <w:r>
        <w:rPr>
          <w:rFonts w:hint="eastAsia" w:ascii="宋体" w:hAnsi="宋体" w:eastAsia="宋体" w:cs="宋体"/>
          <w:sz w:val="24"/>
        </w:rPr>
        <w:t>00元/份。（招标文件售后不退, 投标资格不能转让）。</w:t>
      </w:r>
    </w:p>
    <w:p>
      <w:pPr>
        <w:keepNext w:val="0"/>
        <w:keepLines w:val="0"/>
        <w:pageBreakBefore w:val="0"/>
        <w:widowControl w:val="0"/>
        <w:tabs>
          <w:tab w:val="left" w:pos="7740"/>
        </w:tabs>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r>
        <w:rPr>
          <w:rFonts w:hint="eastAsia" w:ascii="宋体" w:hAnsi="宋体" w:eastAsia="宋体" w:cs="宋体"/>
          <w:sz w:val="24"/>
        </w:rPr>
        <w:t>供应商购买招标文件必须携带：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(1）经办人有效身份证复印件（加盖单位鲜章）；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(2）单位介绍信原件（加盖单位鲜章）。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供应商提供的资料须真实、完整、有效，未按要求提供资料的代理机构不予受理，提供资料中出现虚假、错误信息等所带来的后果由供应商自行承担。</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8"/>
        </w:rPr>
      </w:pPr>
      <w:r>
        <w:rPr>
          <w:rFonts w:hint="eastAsia" w:ascii="宋体" w:hAnsi="宋体" w:eastAsia="宋体" w:cs="宋体"/>
          <w:b/>
          <w:sz w:val="24"/>
          <w:szCs w:val="28"/>
        </w:rPr>
        <w:t>七、</w:t>
      </w:r>
      <w:r>
        <w:rPr>
          <w:rFonts w:hint="eastAsia" w:ascii="宋体" w:hAnsi="宋体" w:eastAsia="宋体" w:cs="宋体"/>
          <w:b/>
          <w:sz w:val="24"/>
        </w:rPr>
        <w:t>投标截止时间和开标时间：</w:t>
      </w:r>
      <w:r>
        <w:rPr>
          <w:rFonts w:hint="eastAsia" w:ascii="宋体" w:hAnsi="宋体" w:eastAsia="宋体" w:cs="宋体"/>
          <w:b/>
          <w:bCs/>
          <w:sz w:val="24"/>
          <w:u w:val="single"/>
        </w:rPr>
        <w:t>2021年</w:t>
      </w:r>
      <w:r>
        <w:rPr>
          <w:rFonts w:hint="eastAsia" w:ascii="宋体" w:hAnsi="宋体" w:eastAsia="宋体" w:cs="宋体"/>
          <w:b/>
          <w:bCs/>
          <w:color w:val="auto"/>
          <w:sz w:val="24"/>
          <w:u w:val="single"/>
          <w:lang w:val="en-US" w:eastAsia="zh-CN"/>
        </w:rPr>
        <w:t>11</w:t>
      </w:r>
      <w:r>
        <w:rPr>
          <w:rFonts w:hint="eastAsia" w:ascii="宋体" w:hAnsi="宋体" w:eastAsia="宋体" w:cs="宋体"/>
          <w:b/>
          <w:bCs/>
          <w:color w:val="auto"/>
          <w:sz w:val="24"/>
          <w:u w:val="single"/>
        </w:rPr>
        <w:t>月</w:t>
      </w:r>
      <w:r>
        <w:rPr>
          <w:rFonts w:hint="eastAsia" w:ascii="宋体" w:hAnsi="宋体" w:eastAsia="宋体" w:cs="宋体"/>
          <w:b/>
          <w:bCs/>
          <w:color w:val="auto"/>
          <w:sz w:val="24"/>
          <w:u w:val="single"/>
          <w:lang w:val="en-US" w:eastAsia="zh-CN"/>
        </w:rPr>
        <w:t>30</w:t>
      </w:r>
      <w:r>
        <w:rPr>
          <w:rFonts w:hint="eastAsia" w:ascii="宋体" w:hAnsi="宋体" w:eastAsia="宋体" w:cs="宋体"/>
          <w:b/>
          <w:bCs/>
          <w:color w:val="auto"/>
          <w:sz w:val="24"/>
          <w:u w:val="single"/>
        </w:rPr>
        <w:t>日</w:t>
      </w:r>
      <w:r>
        <w:rPr>
          <w:rFonts w:hint="eastAsia" w:ascii="宋体" w:hAnsi="宋体" w:eastAsia="宋体" w:cs="宋体"/>
          <w:b/>
          <w:bCs/>
          <w:color w:val="auto"/>
          <w:sz w:val="24"/>
        </w:rPr>
        <w:t xml:space="preserve"> </w:t>
      </w:r>
      <w:r>
        <w:rPr>
          <w:rFonts w:hint="eastAsia" w:ascii="宋体" w:hAnsi="宋体" w:eastAsia="宋体" w:cs="宋体"/>
          <w:b/>
          <w:bCs/>
          <w:color w:val="auto"/>
          <w:sz w:val="24"/>
          <w:lang w:val="en-US" w:eastAsia="zh-CN"/>
        </w:rPr>
        <w:t>上</w:t>
      </w:r>
      <w:r>
        <w:rPr>
          <w:rFonts w:hint="eastAsia" w:ascii="宋体" w:hAnsi="宋体" w:eastAsia="宋体" w:cs="宋体"/>
          <w:b/>
          <w:bCs/>
          <w:sz w:val="24"/>
        </w:rPr>
        <w:t>午</w:t>
      </w:r>
      <w:r>
        <w:rPr>
          <w:rFonts w:hint="eastAsia" w:ascii="宋体" w:hAnsi="宋体" w:eastAsia="宋体" w:cs="宋体"/>
          <w:b/>
          <w:bCs/>
          <w:sz w:val="24"/>
          <w:lang w:val="en-US" w:eastAsia="zh-CN"/>
        </w:rPr>
        <w:t>09</w:t>
      </w:r>
      <w:r>
        <w:rPr>
          <w:rFonts w:hint="eastAsia" w:ascii="宋体" w:hAnsi="宋体" w:eastAsia="宋体" w:cs="宋体"/>
          <w:b/>
          <w:bCs/>
          <w:sz w:val="24"/>
        </w:rPr>
        <w:t>:</w:t>
      </w:r>
      <w:r>
        <w:rPr>
          <w:rFonts w:hint="eastAsia" w:ascii="宋体" w:hAnsi="宋体" w:eastAsia="宋体" w:cs="宋体"/>
          <w:b/>
          <w:bCs/>
          <w:sz w:val="24"/>
          <w:lang w:val="en-US" w:eastAsia="zh-CN"/>
        </w:rPr>
        <w:t>3</w:t>
      </w:r>
      <w:r>
        <w:rPr>
          <w:rFonts w:hint="eastAsia" w:ascii="宋体" w:hAnsi="宋体" w:eastAsia="宋体" w:cs="宋体"/>
          <w:b/>
          <w:bCs/>
          <w:sz w:val="24"/>
        </w:rPr>
        <w:t>0</w:t>
      </w:r>
      <w:r>
        <w:rPr>
          <w:rFonts w:hint="eastAsia" w:ascii="宋体" w:hAnsi="宋体" w:eastAsia="宋体" w:cs="宋体"/>
          <w:sz w:val="24"/>
          <w:szCs w:val="28"/>
        </w:rPr>
        <w:t>（北京时间）。</w:t>
      </w:r>
    </w:p>
    <w:p>
      <w:pPr>
        <w:pStyle w:val="5"/>
        <w:keepNext w:val="0"/>
        <w:keepLines w:val="0"/>
        <w:pageBreakBefore w:val="0"/>
        <w:widowControl w:val="0"/>
        <w:kinsoku/>
        <w:wordWrap/>
        <w:overflowPunct/>
        <w:topLinePunct w:val="0"/>
        <w:autoSpaceDE/>
        <w:autoSpaceDN/>
        <w:bidi w:val="0"/>
        <w:adjustRightInd/>
        <w:snapToGrid/>
        <w:spacing w:line="480" w:lineRule="auto"/>
        <w:ind w:firstLine="0"/>
        <w:textAlignment w:val="auto"/>
        <w:rPr>
          <w:rFonts w:hint="eastAsia" w:ascii="宋体" w:hAnsi="宋体" w:eastAsia="宋体" w:cs="宋体"/>
          <w:sz w:val="24"/>
          <w:szCs w:val="28"/>
        </w:rPr>
      </w:pPr>
      <w:r>
        <w:rPr>
          <w:rFonts w:hint="eastAsia" w:ascii="宋体" w:hAnsi="宋体" w:eastAsia="宋体" w:cs="宋体"/>
          <w:sz w:val="24"/>
          <w:szCs w:val="28"/>
        </w:rPr>
        <w:t xml:space="preserve">    投标文件必须在投标截止时间前送达开标地点。逾期送达的投标文件恕不接收。本次招标不接受邮寄的投标文件。</w:t>
      </w:r>
    </w:p>
    <w:p>
      <w:pPr>
        <w:keepNext w:val="0"/>
        <w:keepLines w:val="0"/>
        <w:pageBreakBefore w:val="0"/>
        <w:widowControl w:val="0"/>
        <w:kinsoku/>
        <w:wordWrap/>
        <w:overflowPunct/>
        <w:topLinePunct w:val="0"/>
        <w:autoSpaceDE/>
        <w:autoSpaceDN/>
        <w:bidi w:val="0"/>
        <w:adjustRightInd/>
        <w:snapToGrid/>
        <w:spacing w:line="480" w:lineRule="auto"/>
        <w:ind w:firstLine="479" w:firstLineChars="199"/>
        <w:textAlignment w:val="auto"/>
        <w:rPr>
          <w:rFonts w:hint="eastAsia" w:ascii="宋体" w:hAnsi="宋体" w:eastAsia="宋体" w:cs="宋体"/>
          <w:b/>
          <w:bCs/>
          <w:color w:val="auto"/>
          <w:sz w:val="24"/>
          <w:lang w:eastAsia="zh-CN"/>
        </w:rPr>
      </w:pPr>
      <w:r>
        <w:rPr>
          <w:rFonts w:hint="eastAsia" w:ascii="宋体" w:hAnsi="宋体" w:eastAsia="宋体" w:cs="宋体"/>
          <w:b/>
          <w:sz w:val="24"/>
          <w:szCs w:val="28"/>
        </w:rPr>
        <w:t>八、开标地点：</w:t>
      </w:r>
      <w:r>
        <w:rPr>
          <w:rFonts w:hint="eastAsia" w:ascii="宋体" w:hAnsi="宋体" w:eastAsia="宋体" w:cs="宋体"/>
          <w:b/>
          <w:color w:val="auto"/>
          <w:sz w:val="24"/>
          <w:lang w:eastAsia="zh-CN"/>
        </w:rPr>
        <w:t>四川诺以信工程管理有限公司（绵阳市科创园区兴隆路11附18号）。</w:t>
      </w:r>
    </w:p>
    <w:p>
      <w:pPr>
        <w:keepNext w:val="0"/>
        <w:keepLines w:val="0"/>
        <w:pageBreakBefore w:val="0"/>
        <w:widowControl w:val="0"/>
        <w:kinsoku/>
        <w:wordWrap/>
        <w:overflowPunct/>
        <w:topLinePunct w:val="0"/>
        <w:autoSpaceDE/>
        <w:autoSpaceDN/>
        <w:bidi w:val="0"/>
        <w:adjustRightInd/>
        <w:snapToGrid/>
        <w:spacing w:line="480" w:lineRule="auto"/>
        <w:ind w:firstLine="479" w:firstLineChars="199"/>
        <w:textAlignment w:val="auto"/>
        <w:rPr>
          <w:rFonts w:hint="eastAsia" w:ascii="宋体" w:hAnsi="宋体" w:eastAsia="宋体" w:cs="宋体"/>
          <w:b/>
          <w:sz w:val="24"/>
        </w:rPr>
      </w:pPr>
      <w:r>
        <w:rPr>
          <w:rFonts w:hint="eastAsia" w:ascii="宋体" w:hAnsi="宋体" w:eastAsia="宋体" w:cs="宋体"/>
          <w:b/>
          <w:sz w:val="24"/>
        </w:rPr>
        <w:t>九、本投标邀请在</w:t>
      </w:r>
      <w:r>
        <w:rPr>
          <w:rFonts w:hint="eastAsia" w:ascii="宋体" w:hAnsi="宋体" w:eastAsia="宋体" w:cs="宋体"/>
          <w:b/>
          <w:sz w:val="24"/>
          <w:lang w:eastAsia="zh-CN"/>
        </w:rPr>
        <w:t>绵阳市公共资源交易服务中心官网</w:t>
      </w:r>
      <w:r>
        <w:rPr>
          <w:rFonts w:hint="eastAsia" w:ascii="宋体" w:hAnsi="宋体" w:eastAsia="宋体" w:cs="宋体"/>
          <w:b/>
          <w:sz w:val="24"/>
        </w:rPr>
        <w:t>以公告形式发布。</w:t>
      </w:r>
    </w:p>
    <w:p>
      <w:pPr>
        <w:pStyle w:val="8"/>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hint="eastAsia" w:ascii="宋体" w:hAnsi="宋体" w:eastAsia="宋体" w:cs="宋体"/>
          <w:b/>
          <w:sz w:val="24"/>
        </w:rPr>
      </w:pPr>
      <w:r>
        <w:rPr>
          <w:rFonts w:hint="eastAsia" w:ascii="宋体" w:hAnsi="宋体" w:eastAsia="宋体" w:cs="宋体"/>
          <w:b/>
          <w:sz w:val="24"/>
        </w:rPr>
        <w:t>十、联系方式：</w:t>
      </w:r>
    </w:p>
    <w:p>
      <w:pPr>
        <w:pStyle w:val="8"/>
        <w:keepNext w:val="0"/>
        <w:keepLines w:val="0"/>
        <w:pageBreakBefore w:val="0"/>
        <w:widowControl w:val="0"/>
        <w:kinsoku/>
        <w:wordWrap/>
        <w:overflowPunct/>
        <w:topLinePunct w:val="0"/>
        <w:autoSpaceDE/>
        <w:autoSpaceDN/>
        <w:bidi w:val="0"/>
        <w:adjustRightInd/>
        <w:snapToGrid/>
        <w:spacing w:line="480" w:lineRule="auto"/>
        <w:ind w:firstLine="954" w:firstLineChars="396"/>
        <w:textAlignment w:val="auto"/>
        <w:rPr>
          <w:rFonts w:hint="eastAsia" w:ascii="宋体" w:hAnsi="宋体" w:eastAsia="宋体" w:cs="宋体"/>
          <w:sz w:val="24"/>
          <w:lang w:eastAsia="zh-CN"/>
        </w:rPr>
      </w:pPr>
      <w:r>
        <w:rPr>
          <w:rFonts w:hint="eastAsia" w:ascii="宋体" w:hAnsi="宋体" w:eastAsia="宋体" w:cs="宋体"/>
          <w:b/>
          <w:sz w:val="24"/>
        </w:rPr>
        <w:t>招标代理机构：</w:t>
      </w:r>
      <w:r>
        <w:rPr>
          <w:rFonts w:hint="eastAsia" w:ascii="宋体" w:hAnsi="宋体" w:eastAsia="宋体" w:cs="宋体"/>
          <w:sz w:val="24"/>
        </w:rPr>
        <w:t xml:space="preserve"> </w:t>
      </w:r>
      <w:r>
        <w:rPr>
          <w:rFonts w:hint="eastAsia" w:ascii="宋体" w:hAnsi="宋体" w:eastAsia="宋体" w:cs="宋体"/>
          <w:sz w:val="24"/>
          <w:lang w:eastAsia="zh-CN"/>
        </w:rPr>
        <w:t>四川诺以信工程管理有限公司</w:t>
      </w:r>
    </w:p>
    <w:p>
      <w:pPr>
        <w:pStyle w:val="8"/>
        <w:keepNext w:val="0"/>
        <w:keepLines w:val="0"/>
        <w:pageBreakBefore w:val="0"/>
        <w:widowControl w:val="0"/>
        <w:kinsoku/>
        <w:wordWrap/>
        <w:overflowPunct/>
        <w:topLinePunct w:val="0"/>
        <w:autoSpaceDE/>
        <w:autoSpaceDN/>
        <w:bidi w:val="0"/>
        <w:adjustRightInd/>
        <w:snapToGrid/>
        <w:spacing w:line="480" w:lineRule="auto"/>
        <w:ind w:firstLine="1188" w:firstLineChars="495"/>
        <w:textAlignment w:val="auto"/>
        <w:rPr>
          <w:rFonts w:hint="eastAsia" w:ascii="宋体" w:hAnsi="宋体" w:eastAsia="宋体" w:cs="宋体"/>
          <w:sz w:val="24"/>
          <w:lang w:eastAsia="zh-CN"/>
        </w:rPr>
      </w:pPr>
      <w:r>
        <w:rPr>
          <w:rFonts w:hint="eastAsia" w:ascii="宋体" w:hAnsi="宋体" w:eastAsia="宋体" w:cs="宋体"/>
          <w:bCs/>
          <w:sz w:val="24"/>
        </w:rPr>
        <w:t>通讯</w:t>
      </w:r>
      <w:r>
        <w:rPr>
          <w:rFonts w:hint="eastAsia" w:ascii="宋体" w:hAnsi="宋体" w:eastAsia="宋体" w:cs="宋体"/>
          <w:sz w:val="24"/>
        </w:rPr>
        <w:t>地址：</w:t>
      </w:r>
      <w:r>
        <w:rPr>
          <w:rFonts w:hint="eastAsia" w:ascii="宋体" w:hAnsi="宋体" w:eastAsia="宋体" w:cs="宋体"/>
          <w:sz w:val="24"/>
          <w:lang w:eastAsia="zh-CN"/>
        </w:rPr>
        <w:t>绵阳市科创园区兴隆路11附18号</w:t>
      </w:r>
    </w:p>
    <w:p>
      <w:pPr>
        <w:pStyle w:val="8"/>
        <w:keepNext w:val="0"/>
        <w:keepLines w:val="0"/>
        <w:pageBreakBefore w:val="0"/>
        <w:widowControl w:val="0"/>
        <w:kinsoku/>
        <w:wordWrap/>
        <w:overflowPunct/>
        <w:topLinePunct w:val="0"/>
        <w:autoSpaceDE/>
        <w:autoSpaceDN/>
        <w:bidi w:val="0"/>
        <w:adjustRightInd/>
        <w:snapToGrid/>
        <w:spacing w:line="480" w:lineRule="auto"/>
        <w:ind w:firstLine="1188" w:firstLineChars="495"/>
        <w:textAlignment w:val="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lang w:val="en-US" w:eastAsia="zh-CN"/>
        </w:rPr>
        <w:t>王娟</w:t>
      </w:r>
      <w:r>
        <w:rPr>
          <w:rFonts w:hint="eastAsia" w:ascii="宋体" w:hAnsi="宋体" w:eastAsia="宋体" w:cs="宋体"/>
          <w:sz w:val="24"/>
        </w:rPr>
        <w:t xml:space="preserve">(项目咨询)、 </w:t>
      </w:r>
      <w:r>
        <w:rPr>
          <w:rFonts w:hint="eastAsia" w:ascii="宋体" w:hAnsi="宋体" w:eastAsia="宋体" w:cs="宋体"/>
          <w:sz w:val="24"/>
          <w:lang w:val="en-US" w:eastAsia="zh-CN"/>
        </w:rPr>
        <w:t>蒋珍</w:t>
      </w:r>
      <w:r>
        <w:rPr>
          <w:rFonts w:hint="eastAsia" w:ascii="宋体" w:hAnsi="宋体" w:eastAsia="宋体" w:cs="宋体"/>
          <w:sz w:val="24"/>
        </w:rPr>
        <w:t>（标书发售）</w:t>
      </w:r>
    </w:p>
    <w:p>
      <w:pPr>
        <w:pStyle w:val="8"/>
        <w:keepNext w:val="0"/>
        <w:keepLines w:val="0"/>
        <w:pageBreakBefore w:val="0"/>
        <w:widowControl w:val="0"/>
        <w:kinsoku/>
        <w:wordWrap/>
        <w:overflowPunct/>
        <w:topLinePunct w:val="0"/>
        <w:autoSpaceDE/>
        <w:autoSpaceDN/>
        <w:bidi w:val="0"/>
        <w:adjustRightInd/>
        <w:snapToGrid/>
        <w:spacing w:line="480" w:lineRule="exact"/>
        <w:ind w:firstLine="1200" w:firstLineChars="500"/>
        <w:jc w:val="left"/>
        <w:textAlignment w:val="auto"/>
        <w:rPr>
          <w:rFonts w:hint="eastAsia" w:ascii="宋体" w:hAnsi="宋体" w:eastAsia="宋体" w:cs="宋体"/>
          <w:sz w:val="24"/>
          <w:lang w:val="en-US" w:eastAsia="zh-CN"/>
        </w:rPr>
      </w:pPr>
      <w:r>
        <w:rPr>
          <w:rFonts w:hint="eastAsia" w:ascii="宋体" w:hAnsi="宋体" w:eastAsia="宋体" w:cs="宋体"/>
          <w:sz w:val="24"/>
        </w:rPr>
        <w:t>联系电话： 0816-</w:t>
      </w:r>
      <w:r>
        <w:rPr>
          <w:rFonts w:hint="eastAsia" w:ascii="宋体" w:hAnsi="宋体" w:eastAsia="宋体" w:cs="宋体"/>
          <w:sz w:val="24"/>
          <w:lang w:val="en-US" w:eastAsia="zh-CN"/>
        </w:rPr>
        <w:t>2911777、2911290</w:t>
      </w:r>
    </w:p>
    <w:p>
      <w:pPr>
        <w:pStyle w:val="8"/>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sz w:val="24"/>
          <w:lang w:val="en-US" w:eastAsia="zh-CN"/>
        </w:rPr>
      </w:pPr>
    </w:p>
    <w:p>
      <w:pPr>
        <w:pStyle w:val="8"/>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sz w:val="24"/>
          <w:lang w:val="en-US" w:eastAsia="zh-CN"/>
        </w:rPr>
      </w:pPr>
    </w:p>
    <w:p>
      <w:pPr>
        <w:jc w:val="center"/>
      </w:pPr>
      <w:r>
        <w:rPr>
          <w:rFonts w:hint="eastAsia" w:ascii="宋体" w:hAnsi="宋体" w:eastAsia="宋体" w:cs="宋体"/>
          <w:kern w:val="2"/>
          <w:sz w:val="24"/>
          <w:szCs w:val="24"/>
        </w:rPr>
        <w:fldChar w:fldCharType="begin"/>
      </w:r>
      <w:r>
        <w:rPr>
          <w:rFonts w:hint="eastAsia" w:ascii="宋体" w:hAnsi="宋体" w:eastAsia="宋体" w:cs="宋体"/>
          <w:kern w:val="2"/>
          <w:sz w:val="24"/>
          <w:szCs w:val="24"/>
        </w:rPr>
        <w:instrText xml:space="preserve"> MERGEFIELD  文件发售开始日期 \@ "yyyy'年'M'月'd'日'" </w:instrText>
      </w:r>
      <w:r>
        <w:rPr>
          <w:rFonts w:hint="eastAsia" w:ascii="宋体" w:hAnsi="宋体" w:eastAsia="宋体" w:cs="宋体"/>
          <w:kern w:val="2"/>
          <w:sz w:val="24"/>
          <w:szCs w:val="24"/>
        </w:rPr>
        <w:fldChar w:fldCharType="separate"/>
      </w:r>
      <w:r>
        <w:rPr>
          <w:rFonts w:hint="eastAsia" w:ascii="宋体" w:hAnsi="宋体" w:eastAsia="宋体" w:cs="宋体"/>
          <w:kern w:val="2"/>
          <w:sz w:val="24"/>
          <w:szCs w:val="24"/>
        </w:rPr>
        <w:t>2021年</w:t>
      </w:r>
      <w:r>
        <w:rPr>
          <w:rFonts w:hint="eastAsia" w:ascii="宋体" w:hAnsi="宋体" w:eastAsia="宋体" w:cs="宋体"/>
          <w:kern w:val="2"/>
          <w:sz w:val="24"/>
          <w:szCs w:val="24"/>
          <w:lang w:val="en-US" w:eastAsia="zh-CN"/>
        </w:rPr>
        <w:t>11</w:t>
      </w:r>
      <w:r>
        <w:rPr>
          <w:rFonts w:hint="eastAsia" w:ascii="宋体" w:hAnsi="宋体" w:eastAsia="宋体" w:cs="宋体"/>
          <w:kern w:val="2"/>
          <w:sz w:val="24"/>
          <w:szCs w:val="24"/>
        </w:rPr>
        <w:t>月</w:t>
      </w:r>
      <w:r>
        <w:rPr>
          <w:rFonts w:hint="eastAsia" w:ascii="宋体" w:hAnsi="宋体" w:eastAsia="宋体" w:cs="宋体"/>
          <w:kern w:val="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51546"/>
    <w:rsid w:val="7F75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kern w:val="0"/>
      <w:sz w:val="24"/>
    </w:rPr>
  </w:style>
  <w:style w:type="paragraph" w:styleId="3">
    <w:name w:val="Quote"/>
    <w:basedOn w:val="1"/>
    <w:next w:val="1"/>
    <w:qFormat/>
    <w:uiPriority w:val="99"/>
    <w:rPr>
      <w:i/>
      <w:iCs/>
      <w:color w:val="000000"/>
      <w:kern w:val="0"/>
      <w:szCs w:val="21"/>
    </w:rPr>
  </w:style>
  <w:style w:type="paragraph" w:styleId="5">
    <w:name w:val="Body Text Indent"/>
    <w:basedOn w:val="1"/>
    <w:qFormat/>
    <w:uiPriority w:val="99"/>
    <w:pPr>
      <w:ind w:firstLine="630"/>
    </w:pPr>
    <w:rPr>
      <w:sz w:val="32"/>
      <w:szCs w:val="20"/>
    </w:rPr>
  </w:style>
  <w:style w:type="paragraph" w:customStyle="1" w:styleId="8">
    <w:name w:val="正文首行缩进两字符"/>
    <w:basedOn w:val="1"/>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2021-11-09T03:29:00Z</dcterms:created>
  <dc:creator>王磊</dc:creator>
  <cp:lastModifiedBy>王磊</cp:lastModifiedBy>
  <cp:lastPrinted>2021-11-09T03:34:13Z</cp:lastPrinted>
  <dcterms:modified xsi:type="dcterms:W3CDTF">2021-11-09T03:34:37Z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